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val="0"/>
          <w:bCs w:val="0"/>
          <w:color w:val="auto"/>
          <w:sz w:val="24"/>
          <w:szCs w:val="24"/>
          <w:lang w:val="en-CA" w:bidi="en-US"/>
        </w:rPr>
        <w:id w:val="2123723321"/>
        <w:docPartObj>
          <w:docPartGallery w:val="Cover Pages"/>
          <w:docPartUnique/>
        </w:docPartObj>
      </w:sdtPr>
      <w:sdtEndPr>
        <w:rPr>
          <w:rFonts w:eastAsia="Arial"/>
        </w:rPr>
      </w:sdtEndPr>
      <w:sdtContent>
        <w:p w14:paraId="70944CB2" w14:textId="562E469B" w:rsidR="00FB3C37" w:rsidRPr="00C23F82" w:rsidRDefault="00FB3C37" w:rsidP="00D1658C">
          <w:pPr>
            <w:pStyle w:val="Heading1"/>
            <w:rPr>
              <w:rFonts w:ascii="Arial" w:hAnsi="Arial" w:cs="Arial"/>
              <w:b w:val="0"/>
              <w:bCs w:val="0"/>
              <w:color w:val="auto"/>
              <w:sz w:val="24"/>
              <w:szCs w:val="24"/>
              <w:lang w:bidi="en-US"/>
            </w:rPr>
          </w:pPr>
          <w:r w:rsidRPr="00C23F82">
            <w:rPr>
              <w:rFonts w:ascii="Arial" w:hAnsi="Arial" w:cs="Arial"/>
              <w:b w:val="0"/>
              <w:bCs w:val="0"/>
              <w:color w:val="auto"/>
              <w:sz w:val="24"/>
              <w:szCs w:val="24"/>
              <w:lang w:bidi="en-US"/>
            </w:rPr>
            <w:t>ETFO Submission to the Standing Committee on Social Policy</w:t>
          </w:r>
        </w:p>
        <w:p w14:paraId="044F3BFC" w14:textId="4CA67709" w:rsidR="00FB3C37" w:rsidRPr="00C23F82" w:rsidRDefault="00FB3C37" w:rsidP="00D1658C">
          <w:pPr>
            <w:pStyle w:val="Heading2"/>
            <w:spacing w:line="240" w:lineRule="auto"/>
            <w:ind w:right="4"/>
            <w:rPr>
              <w:rFonts w:eastAsia="Arial" w:cs="Arial"/>
              <w:b w:val="0"/>
              <w:bCs w:val="0"/>
              <w:color w:val="auto"/>
              <w:szCs w:val="24"/>
              <w:u w:val="none"/>
              <w:lang w:val="en-US" w:bidi="en-US"/>
            </w:rPr>
          </w:pPr>
          <w:r w:rsidRPr="00C23F82">
            <w:rPr>
              <w:rFonts w:eastAsia="Arial" w:cs="Arial"/>
              <w:b w:val="0"/>
              <w:bCs w:val="0"/>
              <w:color w:val="auto"/>
              <w:szCs w:val="24"/>
              <w:u w:val="none"/>
              <w:lang w:val="en-US" w:bidi="en-US"/>
            </w:rPr>
            <w:t>Bill 27, Working for Workers Act, 2021</w:t>
          </w:r>
        </w:p>
        <w:p w14:paraId="4B320D05" w14:textId="55862AAB" w:rsidR="001E10A2" w:rsidRPr="00874511" w:rsidRDefault="00FB3C37" w:rsidP="00D1658C">
          <w:pPr>
            <w:spacing w:after="240" w:line="240" w:lineRule="auto"/>
            <w:ind w:right="4"/>
            <w:rPr>
              <w:rFonts w:ascii="Arial" w:eastAsia="Arial" w:hAnsi="Arial" w:cs="Arial"/>
              <w:sz w:val="24"/>
              <w:szCs w:val="24"/>
              <w:lang w:val="fr-CA" w:bidi="en-US"/>
            </w:rPr>
          </w:pPr>
          <w:r w:rsidRPr="00874511">
            <w:rPr>
              <w:rFonts w:ascii="Arial" w:eastAsia="Arial" w:hAnsi="Arial" w:cs="Arial"/>
              <w:sz w:val="24"/>
              <w:szCs w:val="24"/>
              <w:lang w:val="fr-CA" w:bidi="en-US"/>
            </w:rPr>
            <w:t>November 2021</w:t>
          </w:r>
        </w:p>
      </w:sdtContent>
    </w:sdt>
    <w:p w14:paraId="6613B8E1" w14:textId="6514F4EE" w:rsidR="006363E1" w:rsidRPr="00C23F82" w:rsidRDefault="006363E1" w:rsidP="00D1658C">
      <w:pPr>
        <w:spacing w:before="93" w:after="240" w:line="240" w:lineRule="auto"/>
        <w:ind w:right="4"/>
        <w:rPr>
          <w:rFonts w:ascii="Arial" w:hAnsi="Arial" w:cs="Arial"/>
          <w:sz w:val="24"/>
          <w:szCs w:val="24"/>
          <w:lang w:val="fr-CA"/>
        </w:rPr>
      </w:pPr>
      <w:bookmarkStart w:id="0" w:name="_Toc531306920"/>
      <w:bookmarkStart w:id="1" w:name="_Toc533062038"/>
      <w:bookmarkStart w:id="2" w:name="_Toc534620315"/>
      <w:bookmarkStart w:id="3" w:name="_Toc534964378"/>
      <w:bookmarkStart w:id="4" w:name="_Toc29508452"/>
      <w:bookmarkStart w:id="5" w:name="_Toc29555927"/>
      <w:bookmarkStart w:id="6" w:name="_Toc29566116"/>
      <w:bookmarkStart w:id="7" w:name="_Toc29568773"/>
      <w:bookmarkStart w:id="8" w:name="_Toc57665742"/>
      <w:r w:rsidRPr="00C23F82">
        <w:rPr>
          <w:rFonts w:ascii="Arial" w:hAnsi="Arial" w:cs="Arial"/>
          <w:sz w:val="24"/>
          <w:szCs w:val="24"/>
          <w:lang w:val="fr-CA"/>
        </w:rPr>
        <w:t xml:space="preserve">Elementary Teachers’ Federation of Ontario </w:t>
      </w:r>
      <w:r w:rsidR="00EC1E98" w:rsidRPr="00C23F82">
        <w:rPr>
          <w:rFonts w:ascii="Arial" w:hAnsi="Arial" w:cs="Arial"/>
          <w:sz w:val="24"/>
          <w:szCs w:val="24"/>
          <w:lang w:val="fr-CA"/>
        </w:rPr>
        <w:br/>
      </w:r>
      <w:r w:rsidRPr="00C23F82">
        <w:rPr>
          <w:rFonts w:ascii="Arial" w:hAnsi="Arial" w:cs="Arial"/>
          <w:sz w:val="24"/>
          <w:szCs w:val="24"/>
          <w:lang w:val="fr-CA"/>
        </w:rPr>
        <w:t>Fédération des enseignantes et des enseignants de l’élémentaire de l’Ontario</w:t>
      </w:r>
    </w:p>
    <w:p w14:paraId="1634A69B" w14:textId="77777777" w:rsidR="00EC1E98" w:rsidRPr="00C23F82" w:rsidRDefault="00EC1E98" w:rsidP="00D1658C">
      <w:pPr>
        <w:pStyle w:val="BodyText"/>
        <w:spacing w:after="240"/>
        <w:ind w:right="4"/>
        <w:rPr>
          <w:sz w:val="24"/>
          <w:szCs w:val="24"/>
        </w:rPr>
      </w:pPr>
      <w:r w:rsidRPr="00C23F82">
        <w:rPr>
          <w:sz w:val="24"/>
          <w:szCs w:val="24"/>
        </w:rPr>
        <w:t>136 Isabella Street, Toronto, ON M4Y 0B5</w:t>
      </w:r>
    </w:p>
    <w:p w14:paraId="7CE846DF" w14:textId="77777777" w:rsidR="00EC1E98" w:rsidRPr="00C23F82" w:rsidRDefault="00EC1E98" w:rsidP="00D1658C">
      <w:pPr>
        <w:pStyle w:val="BodyText"/>
        <w:spacing w:after="240"/>
        <w:ind w:right="4"/>
        <w:rPr>
          <w:sz w:val="24"/>
          <w:szCs w:val="24"/>
        </w:rPr>
      </w:pPr>
      <w:r w:rsidRPr="00C23F82">
        <w:rPr>
          <w:sz w:val="24"/>
          <w:szCs w:val="24"/>
        </w:rPr>
        <w:t>416-962-3836 or 1-888-838-3836</w:t>
      </w:r>
    </w:p>
    <w:p w14:paraId="75F3CC8C" w14:textId="77777777" w:rsidR="00EC1E98" w:rsidRPr="00C23F82" w:rsidRDefault="00EC1E98" w:rsidP="00D1658C">
      <w:pPr>
        <w:pStyle w:val="BodyText"/>
        <w:spacing w:after="240"/>
        <w:ind w:right="4"/>
        <w:rPr>
          <w:sz w:val="24"/>
          <w:szCs w:val="24"/>
        </w:rPr>
      </w:pPr>
      <w:r w:rsidRPr="00C23F82">
        <w:rPr>
          <w:sz w:val="24"/>
          <w:szCs w:val="24"/>
        </w:rPr>
        <w:t>etfo.ca</w:t>
      </w:r>
    </w:p>
    <w:p w14:paraId="451318E4" w14:textId="3CFEDBEB" w:rsidR="006363E1" w:rsidRPr="00C23F82" w:rsidRDefault="006363E1" w:rsidP="00D1658C">
      <w:pPr>
        <w:pStyle w:val="BodyText"/>
        <w:spacing w:after="240"/>
        <w:ind w:right="4"/>
        <w:rPr>
          <w:sz w:val="24"/>
          <w:szCs w:val="24"/>
        </w:rPr>
      </w:pPr>
      <w:r w:rsidRPr="00C23F82">
        <w:rPr>
          <w:sz w:val="24"/>
          <w:szCs w:val="24"/>
        </w:rPr>
        <w:t xml:space="preserve">The union represents 83,000 elementary </w:t>
      </w:r>
      <w:r w:rsidR="00EC1E98" w:rsidRPr="00C23F82">
        <w:rPr>
          <w:sz w:val="24"/>
          <w:szCs w:val="24"/>
        </w:rPr>
        <w:t>public school</w:t>
      </w:r>
      <w:r w:rsidRPr="00C23F82">
        <w:rPr>
          <w:sz w:val="24"/>
          <w:szCs w:val="24"/>
        </w:rPr>
        <w:t xml:space="preserve"> teachers, occasional teachers </w:t>
      </w:r>
      <w:r w:rsidR="008C4564" w:rsidRPr="00C23F82">
        <w:rPr>
          <w:sz w:val="24"/>
          <w:szCs w:val="24"/>
        </w:rPr>
        <w:t>designated early childhood educators, education support personnel and professional support personnel</w:t>
      </w:r>
      <w:r w:rsidRPr="00C23F82">
        <w:rPr>
          <w:sz w:val="24"/>
          <w:szCs w:val="24"/>
        </w:rPr>
        <w:t xml:space="preserve"> across the province. Its Building Better Schools education agenda can be viewed at BuildingBetterSchools.ca.</w:t>
      </w:r>
    </w:p>
    <w:p w14:paraId="4FF2AC97" w14:textId="7AB1CE99" w:rsidR="00EC1E98" w:rsidRPr="00C23F82" w:rsidRDefault="00EC1E98" w:rsidP="00D1658C">
      <w:pPr>
        <w:pStyle w:val="BodyText"/>
        <w:spacing w:before="1" w:after="240"/>
        <w:ind w:right="4"/>
        <w:rPr>
          <w:sz w:val="24"/>
          <w:szCs w:val="24"/>
        </w:rPr>
      </w:pPr>
      <w:r w:rsidRPr="00C23F82">
        <w:rPr>
          <w:sz w:val="24"/>
          <w:szCs w:val="24"/>
        </w:rPr>
        <w:t xml:space="preserve">Copyright © </w:t>
      </w:r>
      <w:r w:rsidR="00D17151" w:rsidRPr="00C23F82">
        <w:rPr>
          <w:sz w:val="24"/>
          <w:szCs w:val="24"/>
        </w:rPr>
        <w:t>November</w:t>
      </w:r>
      <w:r w:rsidRPr="00C23F82">
        <w:rPr>
          <w:sz w:val="24"/>
          <w:szCs w:val="24"/>
        </w:rPr>
        <w:t xml:space="preserve"> 2021 by ETFO</w:t>
      </w:r>
    </w:p>
    <w:p w14:paraId="6CD60A0F" w14:textId="169DB034" w:rsidR="006363E1" w:rsidRPr="00C23F82" w:rsidRDefault="006363E1" w:rsidP="00D1658C">
      <w:pPr>
        <w:pStyle w:val="BodyText"/>
        <w:spacing w:before="93" w:after="240"/>
        <w:ind w:right="4"/>
        <w:rPr>
          <w:sz w:val="24"/>
          <w:szCs w:val="24"/>
        </w:rPr>
      </w:pPr>
      <w:r w:rsidRPr="00C23F82">
        <w:rPr>
          <w:sz w:val="24"/>
          <w:szCs w:val="24"/>
        </w:rPr>
        <w:t>Follow us online at:</w:t>
      </w:r>
    </w:p>
    <w:p w14:paraId="6A4CDFC7" w14:textId="2DB9E584" w:rsidR="006363E1" w:rsidRPr="00C23F82" w:rsidRDefault="006363E1" w:rsidP="00D1658C">
      <w:pPr>
        <w:pStyle w:val="BodyText"/>
        <w:spacing w:before="113" w:after="240"/>
        <w:ind w:right="4"/>
        <w:rPr>
          <w:sz w:val="24"/>
          <w:szCs w:val="24"/>
        </w:rPr>
      </w:pPr>
      <w:r w:rsidRPr="00C23F82">
        <w:rPr>
          <w:sz w:val="24"/>
          <w:szCs w:val="24"/>
        </w:rPr>
        <w:t>ETFOprovincialoffice</w:t>
      </w:r>
    </w:p>
    <w:p w14:paraId="2231B8BA" w14:textId="4FA6D736" w:rsidR="006363E1" w:rsidRPr="00C23F82" w:rsidRDefault="006363E1" w:rsidP="00D1658C">
      <w:pPr>
        <w:pStyle w:val="BodyText"/>
        <w:spacing w:before="137" w:after="240"/>
        <w:ind w:right="4"/>
        <w:rPr>
          <w:sz w:val="24"/>
          <w:szCs w:val="24"/>
        </w:rPr>
      </w:pPr>
      <w:r w:rsidRPr="00C23F82">
        <w:rPr>
          <w:sz w:val="24"/>
          <w:szCs w:val="24"/>
        </w:rPr>
        <w:t>@ETFOeducators</w:t>
      </w:r>
    </w:p>
    <w:bookmarkEnd w:id="0"/>
    <w:bookmarkEnd w:id="1"/>
    <w:bookmarkEnd w:id="2"/>
    <w:bookmarkEnd w:id="3"/>
    <w:bookmarkEnd w:id="4"/>
    <w:bookmarkEnd w:id="5"/>
    <w:bookmarkEnd w:id="6"/>
    <w:bookmarkEnd w:id="7"/>
    <w:p w14:paraId="01CE1A0B" w14:textId="77777777" w:rsidR="00490339" w:rsidRPr="00C23F82" w:rsidRDefault="00EC1E98" w:rsidP="00C23F82">
      <w:pPr>
        <w:pStyle w:val="Heading2"/>
        <w:rPr>
          <w:rFonts w:cs="Arial"/>
          <w:b w:val="0"/>
          <w:bCs w:val="0"/>
          <w:color w:val="auto"/>
          <w:szCs w:val="24"/>
          <w:u w:val="none"/>
        </w:rPr>
      </w:pPr>
      <w:r w:rsidRPr="00C23F82">
        <w:rPr>
          <w:rFonts w:cs="Arial"/>
          <w:b w:val="0"/>
          <w:bCs w:val="0"/>
          <w:color w:val="auto"/>
          <w:szCs w:val="24"/>
          <w:u w:val="none"/>
        </w:rPr>
        <w:t>TABLE OF CONTENTS</w:t>
      </w:r>
    </w:p>
    <w:p w14:paraId="70AB38EE" w14:textId="0665F80B" w:rsidR="002C3537" w:rsidRPr="00C23F82" w:rsidRDefault="006757FF" w:rsidP="00D1658C">
      <w:pPr>
        <w:pStyle w:val="TOC1"/>
        <w:tabs>
          <w:tab w:val="right" w:leader="dot" w:pos="9678"/>
        </w:tabs>
        <w:spacing w:after="240" w:line="240" w:lineRule="auto"/>
        <w:ind w:right="4"/>
        <w:rPr>
          <w:rFonts w:ascii="Arial" w:eastAsiaTheme="minorEastAsia" w:hAnsi="Arial" w:cs="Arial"/>
          <w:noProof/>
          <w:sz w:val="24"/>
          <w:szCs w:val="24"/>
          <w:lang w:eastAsia="en-CA"/>
        </w:rPr>
      </w:pPr>
      <w:r w:rsidRPr="00C23F82">
        <w:rPr>
          <w:rFonts w:ascii="Arial" w:eastAsiaTheme="majorEastAsia" w:hAnsi="Arial" w:cs="Arial"/>
          <w:sz w:val="24"/>
          <w:szCs w:val="24"/>
          <w:lang w:val="en-US"/>
        </w:rPr>
        <w:fldChar w:fldCharType="begin"/>
      </w:r>
      <w:r w:rsidRPr="00C23F82">
        <w:rPr>
          <w:rFonts w:ascii="Arial" w:hAnsi="Arial" w:cs="Arial"/>
          <w:sz w:val="24"/>
          <w:szCs w:val="24"/>
        </w:rPr>
        <w:instrText xml:space="preserve"> TOC \o "1-1" \h \z \u </w:instrText>
      </w:r>
      <w:r w:rsidRPr="00C23F82">
        <w:rPr>
          <w:rFonts w:ascii="Arial" w:eastAsiaTheme="majorEastAsia" w:hAnsi="Arial" w:cs="Arial"/>
          <w:sz w:val="24"/>
          <w:szCs w:val="24"/>
          <w:lang w:val="en-US"/>
        </w:rPr>
        <w:fldChar w:fldCharType="separate"/>
      </w:r>
      <w:bookmarkEnd w:id="8"/>
      <w:r w:rsidR="002C3537" w:rsidRPr="00C23F82">
        <w:rPr>
          <w:rStyle w:val="Hyperlink"/>
          <w:rFonts w:ascii="Arial" w:hAnsi="Arial" w:cs="Arial"/>
          <w:noProof/>
          <w:color w:val="auto"/>
          <w:sz w:val="24"/>
          <w:szCs w:val="24"/>
          <w:u w:val="none"/>
        </w:rPr>
        <w:fldChar w:fldCharType="begin"/>
      </w:r>
      <w:r w:rsidR="002C3537" w:rsidRPr="00C23F82">
        <w:rPr>
          <w:rStyle w:val="Hyperlink"/>
          <w:rFonts w:ascii="Arial" w:hAnsi="Arial" w:cs="Arial"/>
          <w:noProof/>
          <w:color w:val="auto"/>
          <w:sz w:val="24"/>
          <w:szCs w:val="24"/>
          <w:u w:val="none"/>
        </w:rPr>
        <w:instrText xml:space="preserve"> </w:instrText>
      </w:r>
      <w:r w:rsidR="002C3537" w:rsidRPr="00C23F82">
        <w:rPr>
          <w:rFonts w:ascii="Arial" w:hAnsi="Arial" w:cs="Arial"/>
          <w:noProof/>
          <w:sz w:val="24"/>
          <w:szCs w:val="24"/>
        </w:rPr>
        <w:instrText>HYPERLINK \l "_Toc88052701"</w:instrText>
      </w:r>
      <w:r w:rsidR="002C3537" w:rsidRPr="00C23F82">
        <w:rPr>
          <w:rStyle w:val="Hyperlink"/>
          <w:rFonts w:ascii="Arial" w:hAnsi="Arial" w:cs="Arial"/>
          <w:noProof/>
          <w:color w:val="auto"/>
          <w:sz w:val="24"/>
          <w:szCs w:val="24"/>
          <w:u w:val="none"/>
        </w:rPr>
        <w:instrText xml:space="preserve"> </w:instrText>
      </w:r>
      <w:r w:rsidR="002C3537" w:rsidRPr="00C23F82">
        <w:rPr>
          <w:rStyle w:val="Hyperlink"/>
          <w:rFonts w:ascii="Arial" w:hAnsi="Arial" w:cs="Arial"/>
          <w:noProof/>
          <w:color w:val="auto"/>
          <w:sz w:val="24"/>
          <w:szCs w:val="24"/>
          <w:u w:val="none"/>
        </w:rPr>
        <w:fldChar w:fldCharType="separate"/>
      </w:r>
      <w:r w:rsidR="002C3537" w:rsidRPr="00C23F82">
        <w:rPr>
          <w:rStyle w:val="Hyperlink"/>
          <w:rFonts w:ascii="Arial" w:hAnsi="Arial" w:cs="Arial"/>
          <w:noProof/>
          <w:color w:val="auto"/>
          <w:sz w:val="24"/>
          <w:szCs w:val="24"/>
          <w:u w:val="none"/>
        </w:rPr>
        <w:t>INTRODUCTION</w:t>
      </w:r>
      <w:r w:rsidR="002C3537" w:rsidRPr="00C23F82">
        <w:rPr>
          <w:rFonts w:ascii="Arial" w:hAnsi="Arial" w:cs="Arial"/>
          <w:noProof/>
          <w:webHidden/>
          <w:sz w:val="24"/>
          <w:szCs w:val="24"/>
        </w:rPr>
        <w:tab/>
      </w:r>
      <w:r w:rsidR="002C3537" w:rsidRPr="00C23F82">
        <w:rPr>
          <w:rFonts w:ascii="Arial" w:hAnsi="Arial" w:cs="Arial"/>
          <w:noProof/>
          <w:webHidden/>
          <w:sz w:val="24"/>
          <w:szCs w:val="24"/>
        </w:rPr>
        <w:fldChar w:fldCharType="begin"/>
      </w:r>
      <w:r w:rsidR="002C3537" w:rsidRPr="00C23F82">
        <w:rPr>
          <w:rFonts w:ascii="Arial" w:hAnsi="Arial" w:cs="Arial"/>
          <w:noProof/>
          <w:webHidden/>
          <w:sz w:val="24"/>
          <w:szCs w:val="24"/>
        </w:rPr>
        <w:instrText xml:space="preserve"> PAGEREF _Toc88052701 \h </w:instrText>
      </w:r>
      <w:r w:rsidR="002C3537" w:rsidRPr="00C23F82">
        <w:rPr>
          <w:rFonts w:ascii="Arial" w:hAnsi="Arial" w:cs="Arial"/>
          <w:noProof/>
          <w:webHidden/>
          <w:sz w:val="24"/>
          <w:szCs w:val="24"/>
        </w:rPr>
      </w:r>
      <w:r w:rsidR="002C3537" w:rsidRPr="00C23F82">
        <w:rPr>
          <w:rFonts w:ascii="Arial" w:hAnsi="Arial" w:cs="Arial"/>
          <w:noProof/>
          <w:webHidden/>
          <w:sz w:val="24"/>
          <w:szCs w:val="24"/>
        </w:rPr>
        <w:fldChar w:fldCharType="separate"/>
      </w:r>
      <w:r w:rsidR="00CE712C" w:rsidRPr="00C23F82">
        <w:rPr>
          <w:rFonts w:ascii="Arial" w:hAnsi="Arial" w:cs="Arial"/>
          <w:noProof/>
          <w:webHidden/>
          <w:sz w:val="24"/>
          <w:szCs w:val="24"/>
        </w:rPr>
        <w:t>1</w:t>
      </w:r>
      <w:r w:rsidR="002C3537" w:rsidRPr="00C23F82">
        <w:rPr>
          <w:rFonts w:ascii="Arial" w:hAnsi="Arial" w:cs="Arial"/>
          <w:noProof/>
          <w:webHidden/>
          <w:sz w:val="24"/>
          <w:szCs w:val="24"/>
        </w:rPr>
        <w:fldChar w:fldCharType="end"/>
      </w:r>
      <w:r w:rsidR="002C3537" w:rsidRPr="00C23F82">
        <w:rPr>
          <w:rStyle w:val="Hyperlink"/>
          <w:rFonts w:ascii="Arial" w:hAnsi="Arial" w:cs="Arial"/>
          <w:noProof/>
          <w:color w:val="auto"/>
          <w:sz w:val="24"/>
          <w:szCs w:val="24"/>
          <w:u w:val="none"/>
        </w:rPr>
        <w:fldChar w:fldCharType="end"/>
      </w:r>
    </w:p>
    <w:p w14:paraId="73B3F519" w14:textId="4F4BE10A" w:rsidR="002C3537" w:rsidRPr="00C23F82" w:rsidRDefault="00874511" w:rsidP="00D1658C">
      <w:pPr>
        <w:pStyle w:val="TOC1"/>
        <w:tabs>
          <w:tab w:val="right" w:leader="dot" w:pos="9678"/>
        </w:tabs>
        <w:spacing w:after="240" w:line="240" w:lineRule="auto"/>
        <w:ind w:right="4"/>
        <w:rPr>
          <w:rFonts w:ascii="Arial" w:eastAsiaTheme="minorEastAsia" w:hAnsi="Arial" w:cs="Arial"/>
          <w:noProof/>
          <w:sz w:val="24"/>
          <w:szCs w:val="24"/>
          <w:lang w:eastAsia="en-CA"/>
        </w:rPr>
      </w:pPr>
      <w:hyperlink w:anchor="_Toc88052702" w:history="1">
        <w:r w:rsidR="002C3537" w:rsidRPr="00C23F82">
          <w:rPr>
            <w:rStyle w:val="Hyperlink"/>
            <w:rFonts w:ascii="Arial" w:hAnsi="Arial" w:cs="Arial"/>
            <w:noProof/>
            <w:color w:val="auto"/>
            <w:sz w:val="24"/>
            <w:szCs w:val="24"/>
            <w:u w:val="none"/>
          </w:rPr>
          <w:t xml:space="preserve">Schedule 6 – Amendments to the </w:t>
        </w:r>
        <w:r w:rsidR="002C3537" w:rsidRPr="00C23F82">
          <w:rPr>
            <w:rStyle w:val="Hyperlink"/>
            <w:rFonts w:ascii="Arial" w:hAnsi="Arial" w:cs="Arial"/>
            <w:i/>
            <w:iCs/>
            <w:noProof/>
            <w:color w:val="auto"/>
            <w:sz w:val="24"/>
            <w:szCs w:val="24"/>
            <w:u w:val="none"/>
          </w:rPr>
          <w:t>Workplace Safety and Insurance Act, 1997</w:t>
        </w:r>
        <w:r w:rsidR="002C3537" w:rsidRPr="00C23F82">
          <w:rPr>
            <w:rFonts w:ascii="Arial" w:hAnsi="Arial" w:cs="Arial"/>
            <w:noProof/>
            <w:webHidden/>
            <w:sz w:val="24"/>
            <w:szCs w:val="24"/>
          </w:rPr>
          <w:tab/>
        </w:r>
        <w:r w:rsidR="002C3537" w:rsidRPr="00C23F82">
          <w:rPr>
            <w:rFonts w:ascii="Arial" w:hAnsi="Arial" w:cs="Arial"/>
            <w:noProof/>
            <w:webHidden/>
            <w:sz w:val="24"/>
            <w:szCs w:val="24"/>
          </w:rPr>
          <w:fldChar w:fldCharType="begin"/>
        </w:r>
        <w:r w:rsidR="002C3537" w:rsidRPr="00C23F82">
          <w:rPr>
            <w:rFonts w:ascii="Arial" w:hAnsi="Arial" w:cs="Arial"/>
            <w:noProof/>
            <w:webHidden/>
            <w:sz w:val="24"/>
            <w:szCs w:val="24"/>
          </w:rPr>
          <w:instrText xml:space="preserve"> PAGEREF _Toc88052702 \h </w:instrText>
        </w:r>
        <w:r w:rsidR="002C3537" w:rsidRPr="00C23F82">
          <w:rPr>
            <w:rFonts w:ascii="Arial" w:hAnsi="Arial" w:cs="Arial"/>
            <w:noProof/>
            <w:webHidden/>
            <w:sz w:val="24"/>
            <w:szCs w:val="24"/>
          </w:rPr>
        </w:r>
        <w:r w:rsidR="002C3537" w:rsidRPr="00C23F82">
          <w:rPr>
            <w:rFonts w:ascii="Arial" w:hAnsi="Arial" w:cs="Arial"/>
            <w:noProof/>
            <w:webHidden/>
            <w:sz w:val="24"/>
            <w:szCs w:val="24"/>
          </w:rPr>
          <w:fldChar w:fldCharType="separate"/>
        </w:r>
        <w:r w:rsidR="00CE712C" w:rsidRPr="00C23F82">
          <w:rPr>
            <w:rFonts w:ascii="Arial" w:hAnsi="Arial" w:cs="Arial"/>
            <w:noProof/>
            <w:webHidden/>
            <w:sz w:val="24"/>
            <w:szCs w:val="24"/>
          </w:rPr>
          <w:t>1</w:t>
        </w:r>
        <w:r w:rsidR="002C3537" w:rsidRPr="00C23F82">
          <w:rPr>
            <w:rFonts w:ascii="Arial" w:hAnsi="Arial" w:cs="Arial"/>
            <w:noProof/>
            <w:webHidden/>
            <w:sz w:val="24"/>
            <w:szCs w:val="24"/>
          </w:rPr>
          <w:fldChar w:fldCharType="end"/>
        </w:r>
      </w:hyperlink>
    </w:p>
    <w:p w14:paraId="03AD025B" w14:textId="5FBE8911" w:rsidR="009B3D6E" w:rsidRPr="00C23F82" w:rsidRDefault="006757FF" w:rsidP="00C23F82">
      <w:pPr>
        <w:pStyle w:val="Heading2"/>
        <w:rPr>
          <w:rFonts w:cs="Arial"/>
          <w:b w:val="0"/>
          <w:bCs w:val="0"/>
          <w:color w:val="auto"/>
          <w:szCs w:val="24"/>
          <w:u w:val="none"/>
        </w:rPr>
      </w:pPr>
      <w:r w:rsidRPr="00C23F82">
        <w:rPr>
          <w:rFonts w:cs="Arial"/>
          <w:b w:val="0"/>
          <w:bCs w:val="0"/>
          <w:color w:val="auto"/>
          <w:szCs w:val="24"/>
          <w:u w:val="none"/>
        </w:rPr>
        <w:fldChar w:fldCharType="end"/>
      </w:r>
      <w:bookmarkStart w:id="9" w:name="_Toc531306862"/>
      <w:bookmarkStart w:id="10" w:name="_Toc531306921"/>
      <w:bookmarkStart w:id="11" w:name="_Toc534620316"/>
      <w:bookmarkStart w:id="12" w:name="_Toc88052701"/>
      <w:r w:rsidR="00DB0FE8" w:rsidRPr="00C23F82">
        <w:rPr>
          <w:rFonts w:cs="Arial"/>
          <w:b w:val="0"/>
          <w:bCs w:val="0"/>
          <w:color w:val="auto"/>
          <w:szCs w:val="24"/>
          <w:u w:val="none"/>
        </w:rPr>
        <w:t>INTRODUCTION</w:t>
      </w:r>
      <w:bookmarkEnd w:id="9"/>
      <w:bookmarkEnd w:id="10"/>
      <w:bookmarkEnd w:id="11"/>
      <w:bookmarkEnd w:id="12"/>
    </w:p>
    <w:p w14:paraId="6F3E95DC" w14:textId="77777777" w:rsidR="003E6E86" w:rsidRPr="00C23F82" w:rsidRDefault="003E6E86" w:rsidP="00D1658C">
      <w:pPr>
        <w:spacing w:after="240" w:line="240" w:lineRule="auto"/>
        <w:ind w:right="4"/>
        <w:rPr>
          <w:rFonts w:ascii="Arial" w:hAnsi="Arial" w:cs="Arial"/>
          <w:sz w:val="24"/>
          <w:szCs w:val="24"/>
        </w:rPr>
      </w:pPr>
      <w:r w:rsidRPr="00C23F82">
        <w:rPr>
          <w:rFonts w:ascii="Arial" w:hAnsi="Arial" w:cs="Arial"/>
          <w:sz w:val="24"/>
          <w:szCs w:val="24"/>
        </w:rPr>
        <w:t xml:space="preserve">The Elementary Teachers’ Federation of Ontario (ETFO) represents 83,000 public elementary school teachers, occasional teachers, designated early childhood educators, education support personnel and professional support personnel across the province and is the largest teacher federation in Canada. </w:t>
      </w:r>
    </w:p>
    <w:p w14:paraId="4F081860" w14:textId="0C34436E" w:rsidR="003E6E86" w:rsidRPr="00C23F82" w:rsidRDefault="003E6E86" w:rsidP="00D1658C">
      <w:pPr>
        <w:spacing w:after="240" w:line="240" w:lineRule="auto"/>
        <w:ind w:right="4"/>
        <w:rPr>
          <w:rFonts w:ascii="Arial" w:hAnsi="Arial" w:cs="Arial"/>
          <w:i/>
          <w:iCs/>
          <w:sz w:val="24"/>
          <w:szCs w:val="24"/>
        </w:rPr>
      </w:pPr>
      <w:r w:rsidRPr="00C23F82">
        <w:rPr>
          <w:rFonts w:ascii="Arial" w:hAnsi="Arial" w:cs="Arial"/>
          <w:sz w:val="24"/>
          <w:szCs w:val="24"/>
        </w:rPr>
        <w:t xml:space="preserve">ETFO is an important stakeholder in the public education system and appreciates the opportunity to make </w:t>
      </w:r>
      <w:r w:rsidR="00E22CBB" w:rsidRPr="00C23F82">
        <w:rPr>
          <w:rFonts w:ascii="Arial" w:hAnsi="Arial" w:cs="Arial"/>
          <w:sz w:val="24"/>
          <w:szCs w:val="24"/>
        </w:rPr>
        <w:t xml:space="preserve">a written </w:t>
      </w:r>
      <w:r w:rsidRPr="00C23F82">
        <w:rPr>
          <w:rFonts w:ascii="Arial" w:hAnsi="Arial" w:cs="Arial"/>
          <w:sz w:val="24"/>
          <w:szCs w:val="24"/>
        </w:rPr>
        <w:t>submission</w:t>
      </w:r>
      <w:r w:rsidR="00CA6FF5" w:rsidRPr="00C23F82">
        <w:rPr>
          <w:rFonts w:ascii="Arial" w:hAnsi="Arial" w:cs="Arial"/>
          <w:sz w:val="24"/>
          <w:szCs w:val="24"/>
        </w:rPr>
        <w:t xml:space="preserve"> to the Standing Committee on Social Policy as it considers </w:t>
      </w:r>
      <w:r w:rsidRPr="00C23F82">
        <w:rPr>
          <w:rFonts w:ascii="Arial" w:hAnsi="Arial" w:cs="Arial"/>
          <w:sz w:val="24"/>
          <w:szCs w:val="24"/>
        </w:rPr>
        <w:t xml:space="preserve">Bill </w:t>
      </w:r>
      <w:r w:rsidR="00E22CBB" w:rsidRPr="00C23F82">
        <w:rPr>
          <w:rFonts w:ascii="Arial" w:hAnsi="Arial" w:cs="Arial"/>
          <w:sz w:val="24"/>
          <w:szCs w:val="24"/>
        </w:rPr>
        <w:t>27</w:t>
      </w:r>
      <w:r w:rsidRPr="00C23F82">
        <w:rPr>
          <w:rFonts w:ascii="Arial" w:hAnsi="Arial" w:cs="Arial"/>
          <w:sz w:val="24"/>
          <w:szCs w:val="24"/>
        </w:rPr>
        <w:t xml:space="preserve">, </w:t>
      </w:r>
      <w:r w:rsidR="00E20ED1" w:rsidRPr="00C23F82">
        <w:rPr>
          <w:rFonts w:ascii="Arial" w:hAnsi="Arial" w:cs="Arial"/>
          <w:i/>
          <w:iCs/>
          <w:sz w:val="24"/>
          <w:szCs w:val="24"/>
        </w:rPr>
        <w:t>Working for Workers Act, 2021</w:t>
      </w:r>
      <w:r w:rsidR="00C54E19" w:rsidRPr="00C23F82">
        <w:rPr>
          <w:rFonts w:ascii="Arial" w:hAnsi="Arial" w:cs="Arial"/>
          <w:i/>
          <w:iCs/>
          <w:sz w:val="24"/>
          <w:szCs w:val="24"/>
        </w:rPr>
        <w:t>.</w:t>
      </w:r>
    </w:p>
    <w:p w14:paraId="68596294" w14:textId="49B1DEAE" w:rsidR="00BC2903" w:rsidRPr="00C23F82" w:rsidRDefault="00E22CBB" w:rsidP="00D1658C">
      <w:pPr>
        <w:spacing w:after="240" w:line="240" w:lineRule="auto"/>
        <w:ind w:right="4"/>
        <w:rPr>
          <w:rFonts w:ascii="Arial" w:hAnsi="Arial" w:cs="Arial"/>
          <w:sz w:val="24"/>
          <w:szCs w:val="24"/>
        </w:rPr>
      </w:pPr>
      <w:r w:rsidRPr="00C23F82">
        <w:rPr>
          <w:rFonts w:ascii="Arial" w:hAnsi="Arial" w:cs="Arial"/>
          <w:sz w:val="24"/>
          <w:szCs w:val="24"/>
        </w:rPr>
        <w:t xml:space="preserve">ETFO </w:t>
      </w:r>
      <w:r w:rsidR="00C54E19" w:rsidRPr="00C23F82">
        <w:rPr>
          <w:rFonts w:ascii="Arial" w:hAnsi="Arial" w:cs="Arial"/>
          <w:sz w:val="24"/>
          <w:szCs w:val="24"/>
        </w:rPr>
        <w:t xml:space="preserve">expresses its support for the </w:t>
      </w:r>
      <w:r w:rsidR="00A008BB" w:rsidRPr="00C23F82">
        <w:rPr>
          <w:rFonts w:ascii="Arial" w:hAnsi="Arial" w:cs="Arial"/>
          <w:sz w:val="24"/>
          <w:szCs w:val="24"/>
        </w:rPr>
        <w:t>positions</w:t>
      </w:r>
      <w:r w:rsidR="00D84B35" w:rsidRPr="00C23F82">
        <w:rPr>
          <w:rFonts w:ascii="Arial" w:hAnsi="Arial" w:cs="Arial"/>
          <w:sz w:val="24"/>
          <w:szCs w:val="24"/>
        </w:rPr>
        <w:t xml:space="preserve"> advanced by the Ontario Federation of Labour (OFL) both </w:t>
      </w:r>
      <w:r w:rsidR="003F73AD" w:rsidRPr="00C23F82">
        <w:rPr>
          <w:rFonts w:ascii="Arial" w:hAnsi="Arial" w:cs="Arial"/>
          <w:sz w:val="24"/>
          <w:szCs w:val="24"/>
        </w:rPr>
        <w:t xml:space="preserve">in response to Bill 27 and </w:t>
      </w:r>
      <w:r w:rsidR="00D84B35" w:rsidRPr="00C23F82">
        <w:rPr>
          <w:rFonts w:ascii="Arial" w:hAnsi="Arial" w:cs="Arial"/>
          <w:sz w:val="24"/>
          <w:szCs w:val="24"/>
        </w:rPr>
        <w:t>during the consultation</w:t>
      </w:r>
      <w:r w:rsidR="00A40F3F" w:rsidRPr="00C23F82">
        <w:rPr>
          <w:rFonts w:ascii="Arial" w:hAnsi="Arial" w:cs="Arial"/>
          <w:sz w:val="24"/>
          <w:szCs w:val="24"/>
        </w:rPr>
        <w:t>s</w:t>
      </w:r>
      <w:r w:rsidR="003F73AD" w:rsidRPr="00C23F82">
        <w:rPr>
          <w:rFonts w:ascii="Arial" w:hAnsi="Arial" w:cs="Arial"/>
          <w:sz w:val="24"/>
          <w:szCs w:val="24"/>
        </w:rPr>
        <w:t xml:space="preserve"> held </w:t>
      </w:r>
      <w:r w:rsidR="00B36DF0" w:rsidRPr="00C23F82">
        <w:rPr>
          <w:rFonts w:ascii="Arial" w:hAnsi="Arial" w:cs="Arial"/>
          <w:sz w:val="24"/>
          <w:szCs w:val="24"/>
        </w:rPr>
        <w:t xml:space="preserve">by the government on </w:t>
      </w:r>
      <w:r w:rsidR="00E93D9E" w:rsidRPr="00C23F82">
        <w:rPr>
          <w:rFonts w:ascii="Arial" w:hAnsi="Arial" w:cs="Arial"/>
          <w:sz w:val="24"/>
          <w:szCs w:val="24"/>
        </w:rPr>
        <w:t>the</w:t>
      </w:r>
      <w:r w:rsidR="000722B9" w:rsidRPr="00C23F82">
        <w:rPr>
          <w:rFonts w:ascii="Arial" w:hAnsi="Arial" w:cs="Arial"/>
          <w:sz w:val="24"/>
          <w:szCs w:val="24"/>
        </w:rPr>
        <w:t xml:space="preserve"> I</w:t>
      </w:r>
      <w:r w:rsidR="00A008BB" w:rsidRPr="00C23F82">
        <w:rPr>
          <w:rFonts w:ascii="Arial" w:hAnsi="Arial" w:cs="Arial"/>
          <w:sz w:val="24"/>
          <w:szCs w:val="24"/>
        </w:rPr>
        <w:t xml:space="preserve">nsurance </w:t>
      </w:r>
      <w:r w:rsidR="000722B9" w:rsidRPr="00C23F82">
        <w:rPr>
          <w:rFonts w:ascii="Arial" w:hAnsi="Arial" w:cs="Arial"/>
          <w:sz w:val="24"/>
          <w:szCs w:val="24"/>
        </w:rPr>
        <w:t>F</w:t>
      </w:r>
      <w:r w:rsidR="00A008BB" w:rsidRPr="00C23F82">
        <w:rPr>
          <w:rFonts w:ascii="Arial" w:hAnsi="Arial" w:cs="Arial"/>
          <w:sz w:val="24"/>
          <w:szCs w:val="24"/>
        </w:rPr>
        <w:t xml:space="preserve">und </w:t>
      </w:r>
      <w:r w:rsidR="000722B9" w:rsidRPr="00C23F82">
        <w:rPr>
          <w:rFonts w:ascii="Arial" w:hAnsi="Arial" w:cs="Arial"/>
          <w:sz w:val="24"/>
          <w:szCs w:val="24"/>
        </w:rPr>
        <w:t>S</w:t>
      </w:r>
      <w:r w:rsidR="00A008BB" w:rsidRPr="00C23F82">
        <w:rPr>
          <w:rFonts w:ascii="Arial" w:hAnsi="Arial" w:cs="Arial"/>
          <w:sz w:val="24"/>
          <w:szCs w:val="24"/>
        </w:rPr>
        <w:t>u</w:t>
      </w:r>
      <w:r w:rsidR="00E36B03" w:rsidRPr="00C23F82">
        <w:rPr>
          <w:rFonts w:ascii="Arial" w:hAnsi="Arial" w:cs="Arial"/>
          <w:sz w:val="24"/>
          <w:szCs w:val="24"/>
        </w:rPr>
        <w:t xml:space="preserve">rplus </w:t>
      </w:r>
      <w:r w:rsidR="000722B9" w:rsidRPr="00C23F82">
        <w:rPr>
          <w:rFonts w:ascii="Arial" w:hAnsi="Arial" w:cs="Arial"/>
          <w:sz w:val="24"/>
          <w:szCs w:val="24"/>
        </w:rPr>
        <w:t>D</w:t>
      </w:r>
      <w:r w:rsidR="00E36B03" w:rsidRPr="00C23F82">
        <w:rPr>
          <w:rFonts w:ascii="Arial" w:hAnsi="Arial" w:cs="Arial"/>
          <w:sz w:val="24"/>
          <w:szCs w:val="24"/>
        </w:rPr>
        <w:t xml:space="preserve">istribution </w:t>
      </w:r>
      <w:r w:rsidR="000722B9" w:rsidRPr="00C23F82">
        <w:rPr>
          <w:rFonts w:ascii="Arial" w:hAnsi="Arial" w:cs="Arial"/>
          <w:sz w:val="24"/>
          <w:szCs w:val="24"/>
        </w:rPr>
        <w:t>M</w:t>
      </w:r>
      <w:r w:rsidR="00E36B03" w:rsidRPr="00C23F82">
        <w:rPr>
          <w:rFonts w:ascii="Arial" w:hAnsi="Arial" w:cs="Arial"/>
          <w:sz w:val="24"/>
          <w:szCs w:val="24"/>
        </w:rPr>
        <w:t>odel</w:t>
      </w:r>
      <w:r w:rsidR="000722B9" w:rsidRPr="00C23F82">
        <w:rPr>
          <w:rFonts w:ascii="Arial" w:hAnsi="Arial" w:cs="Arial"/>
          <w:sz w:val="24"/>
          <w:szCs w:val="24"/>
        </w:rPr>
        <w:t xml:space="preserve"> for the Workplace Safety </w:t>
      </w:r>
      <w:r w:rsidR="000722B9" w:rsidRPr="00C23F82">
        <w:rPr>
          <w:rFonts w:ascii="Arial" w:hAnsi="Arial" w:cs="Arial"/>
          <w:sz w:val="24"/>
          <w:szCs w:val="24"/>
        </w:rPr>
        <w:lastRenderedPageBreak/>
        <w:t>and Insurance Board (WSIB)</w:t>
      </w:r>
      <w:r w:rsidR="00E36B03" w:rsidRPr="00C23F82">
        <w:rPr>
          <w:rFonts w:ascii="Arial" w:hAnsi="Arial" w:cs="Arial"/>
          <w:sz w:val="24"/>
          <w:szCs w:val="24"/>
        </w:rPr>
        <w:t>.</w:t>
      </w:r>
      <w:r w:rsidR="00A008BB" w:rsidRPr="00C23F82">
        <w:rPr>
          <w:rFonts w:ascii="Arial" w:hAnsi="Arial" w:cs="Arial"/>
          <w:sz w:val="24"/>
          <w:szCs w:val="24"/>
        </w:rPr>
        <w:t xml:space="preserve"> </w:t>
      </w:r>
      <w:r w:rsidR="008C71AF" w:rsidRPr="00C23F82">
        <w:rPr>
          <w:rFonts w:ascii="Arial" w:hAnsi="Arial" w:cs="Arial"/>
          <w:sz w:val="24"/>
          <w:szCs w:val="24"/>
        </w:rPr>
        <w:t xml:space="preserve">ETFO </w:t>
      </w:r>
      <w:r w:rsidRPr="00C23F82">
        <w:rPr>
          <w:rFonts w:ascii="Arial" w:hAnsi="Arial" w:cs="Arial"/>
          <w:sz w:val="24"/>
          <w:szCs w:val="24"/>
        </w:rPr>
        <w:t xml:space="preserve">urges the Committee to recommend amending Bill 27 to remove Schedule 6, </w:t>
      </w:r>
      <w:r w:rsidR="00217B62" w:rsidRPr="00C23F82">
        <w:rPr>
          <w:rFonts w:ascii="Arial" w:hAnsi="Arial" w:cs="Arial"/>
          <w:sz w:val="24"/>
          <w:szCs w:val="24"/>
        </w:rPr>
        <w:t xml:space="preserve">which contains </w:t>
      </w:r>
      <w:r w:rsidRPr="00C23F82">
        <w:rPr>
          <w:rFonts w:ascii="Arial" w:hAnsi="Arial" w:cs="Arial"/>
          <w:sz w:val="24"/>
          <w:szCs w:val="24"/>
        </w:rPr>
        <w:t xml:space="preserve">amendments to the </w:t>
      </w:r>
      <w:r w:rsidRPr="00C23F82">
        <w:rPr>
          <w:rFonts w:ascii="Arial" w:hAnsi="Arial" w:cs="Arial"/>
          <w:i/>
          <w:iCs/>
          <w:sz w:val="24"/>
          <w:szCs w:val="24"/>
        </w:rPr>
        <w:t>Workplace Safety and Insurance Act, 1997</w:t>
      </w:r>
      <w:r w:rsidRPr="00C23F82">
        <w:rPr>
          <w:rFonts w:ascii="Arial" w:hAnsi="Arial" w:cs="Arial"/>
          <w:sz w:val="24"/>
          <w:szCs w:val="24"/>
        </w:rPr>
        <w:t xml:space="preserve">. </w:t>
      </w:r>
    </w:p>
    <w:p w14:paraId="35C28E36" w14:textId="54EA43CB" w:rsidR="00BC2903" w:rsidRPr="00C23F82" w:rsidRDefault="00BC2903" w:rsidP="00C23F82">
      <w:pPr>
        <w:pStyle w:val="Heading2"/>
        <w:rPr>
          <w:rFonts w:cs="Arial"/>
          <w:b w:val="0"/>
          <w:bCs w:val="0"/>
          <w:color w:val="auto"/>
          <w:szCs w:val="24"/>
          <w:u w:val="none"/>
        </w:rPr>
      </w:pPr>
      <w:bookmarkStart w:id="13" w:name="_Toc88052702"/>
      <w:r w:rsidRPr="00C23F82">
        <w:rPr>
          <w:rFonts w:cs="Arial"/>
          <w:b w:val="0"/>
          <w:bCs w:val="0"/>
          <w:color w:val="auto"/>
          <w:szCs w:val="24"/>
          <w:u w:val="none"/>
        </w:rPr>
        <w:t>Schedule 6</w:t>
      </w:r>
      <w:r w:rsidR="00132018" w:rsidRPr="00C23F82">
        <w:rPr>
          <w:rFonts w:cs="Arial"/>
          <w:b w:val="0"/>
          <w:bCs w:val="0"/>
          <w:color w:val="auto"/>
          <w:szCs w:val="24"/>
          <w:u w:val="none"/>
        </w:rPr>
        <w:t xml:space="preserve"> </w:t>
      </w:r>
      <w:r w:rsidR="00581079" w:rsidRPr="00C23F82">
        <w:rPr>
          <w:rFonts w:cs="Arial"/>
          <w:b w:val="0"/>
          <w:bCs w:val="0"/>
          <w:color w:val="auto"/>
          <w:szCs w:val="24"/>
          <w:u w:val="none"/>
        </w:rPr>
        <w:t xml:space="preserve">– Amendments to the </w:t>
      </w:r>
      <w:r w:rsidR="00581079" w:rsidRPr="00CC77B7">
        <w:rPr>
          <w:rFonts w:cs="Arial"/>
          <w:b w:val="0"/>
          <w:bCs w:val="0"/>
          <w:i/>
          <w:iCs/>
          <w:color w:val="auto"/>
          <w:szCs w:val="24"/>
          <w:u w:val="none"/>
        </w:rPr>
        <w:t>Workplace Safety and Insurance Act, 1997</w:t>
      </w:r>
      <w:bookmarkEnd w:id="13"/>
    </w:p>
    <w:p w14:paraId="5E22FB5C" w14:textId="7E773A89" w:rsidR="00E22CBB" w:rsidRPr="00C23F82" w:rsidRDefault="00E22CBB" w:rsidP="00D1658C">
      <w:pPr>
        <w:spacing w:after="240" w:line="240" w:lineRule="auto"/>
        <w:ind w:right="4"/>
        <w:rPr>
          <w:rFonts w:ascii="Arial" w:hAnsi="Arial" w:cs="Arial"/>
          <w:sz w:val="24"/>
          <w:szCs w:val="24"/>
        </w:rPr>
      </w:pPr>
      <w:r w:rsidRPr="00C23F82">
        <w:rPr>
          <w:rFonts w:ascii="Arial" w:hAnsi="Arial" w:cs="Arial"/>
          <w:sz w:val="24"/>
          <w:szCs w:val="24"/>
        </w:rPr>
        <w:t>The</w:t>
      </w:r>
      <w:r w:rsidR="00BC2903" w:rsidRPr="00C23F82">
        <w:rPr>
          <w:rFonts w:ascii="Arial" w:hAnsi="Arial" w:cs="Arial"/>
          <w:sz w:val="24"/>
          <w:szCs w:val="24"/>
        </w:rPr>
        <w:t xml:space="preserve"> </w:t>
      </w:r>
      <w:r w:rsidRPr="00C23F82">
        <w:rPr>
          <w:rFonts w:ascii="Arial" w:hAnsi="Arial" w:cs="Arial"/>
          <w:sz w:val="24"/>
          <w:szCs w:val="24"/>
        </w:rPr>
        <w:t xml:space="preserve">amendments </w:t>
      </w:r>
      <w:r w:rsidR="00BC2903" w:rsidRPr="00C23F82">
        <w:rPr>
          <w:rFonts w:ascii="Arial" w:hAnsi="Arial" w:cs="Arial"/>
          <w:sz w:val="24"/>
          <w:szCs w:val="24"/>
        </w:rPr>
        <w:t xml:space="preserve">to the </w:t>
      </w:r>
      <w:r w:rsidR="00BC2903" w:rsidRPr="00874511">
        <w:rPr>
          <w:rFonts w:ascii="Arial" w:hAnsi="Arial" w:cs="Arial"/>
          <w:i/>
          <w:iCs/>
          <w:sz w:val="24"/>
          <w:szCs w:val="24"/>
        </w:rPr>
        <w:t>Workplace Safety and Insurance Act, 1997</w:t>
      </w:r>
      <w:r w:rsidR="00BC2903" w:rsidRPr="00C23F82">
        <w:rPr>
          <w:rFonts w:ascii="Arial" w:hAnsi="Arial" w:cs="Arial"/>
          <w:sz w:val="24"/>
          <w:szCs w:val="24"/>
        </w:rPr>
        <w:t xml:space="preserve"> contained in Schedule 6, </w:t>
      </w:r>
      <w:r w:rsidRPr="00C23F82">
        <w:rPr>
          <w:rFonts w:ascii="Arial" w:hAnsi="Arial" w:cs="Arial"/>
          <w:sz w:val="24"/>
          <w:szCs w:val="24"/>
        </w:rPr>
        <w:t xml:space="preserve">provide for the </w:t>
      </w:r>
      <w:r w:rsidR="00217B62" w:rsidRPr="00C23F82">
        <w:rPr>
          <w:rFonts w:ascii="Arial" w:hAnsi="Arial" w:cs="Arial"/>
          <w:sz w:val="24"/>
          <w:szCs w:val="24"/>
        </w:rPr>
        <w:t>WSIB</w:t>
      </w:r>
      <w:r w:rsidRPr="00C23F82">
        <w:rPr>
          <w:rFonts w:ascii="Arial" w:hAnsi="Arial" w:cs="Arial"/>
          <w:sz w:val="24"/>
          <w:szCs w:val="24"/>
        </w:rPr>
        <w:t xml:space="preserve"> to distribute some of its funding surplus to employers.</w:t>
      </w:r>
      <w:r w:rsidR="00BC2903" w:rsidRPr="00C23F82">
        <w:rPr>
          <w:rFonts w:ascii="Arial" w:hAnsi="Arial" w:cs="Arial"/>
          <w:sz w:val="24"/>
          <w:szCs w:val="24"/>
        </w:rPr>
        <w:t xml:space="preserve"> </w:t>
      </w:r>
      <w:r w:rsidRPr="00C23F82">
        <w:rPr>
          <w:rFonts w:ascii="Arial" w:hAnsi="Arial" w:cs="Arial"/>
          <w:sz w:val="24"/>
          <w:szCs w:val="24"/>
        </w:rPr>
        <w:t>If Bill 27 is passed with Schedule 6 in its present form, there will be enormous political pressure on the WSIB</w:t>
      </w:r>
      <w:r w:rsidR="00DE63F5" w:rsidRPr="00C23F82">
        <w:rPr>
          <w:rFonts w:ascii="Arial" w:hAnsi="Arial" w:cs="Arial"/>
          <w:sz w:val="24"/>
          <w:szCs w:val="24"/>
        </w:rPr>
        <w:t xml:space="preserve"> </w:t>
      </w:r>
      <w:r w:rsidR="00F1461E" w:rsidRPr="00C23F82">
        <w:rPr>
          <w:rFonts w:ascii="Arial" w:hAnsi="Arial" w:cs="Arial"/>
          <w:sz w:val="24"/>
          <w:szCs w:val="24"/>
        </w:rPr>
        <w:t xml:space="preserve">to </w:t>
      </w:r>
      <w:r w:rsidR="00DE63F5" w:rsidRPr="00C23F82">
        <w:rPr>
          <w:rFonts w:ascii="Arial" w:hAnsi="Arial" w:cs="Arial"/>
          <w:sz w:val="24"/>
          <w:szCs w:val="24"/>
        </w:rPr>
        <w:t>distribute</w:t>
      </w:r>
      <w:r w:rsidRPr="00C23F82">
        <w:rPr>
          <w:rFonts w:ascii="Arial" w:hAnsi="Arial" w:cs="Arial"/>
          <w:sz w:val="24"/>
          <w:szCs w:val="24"/>
        </w:rPr>
        <w:t xml:space="preserve"> part of its surplus. Such pressure will distract and divert the WSIB’s focus and resources away from the </w:t>
      </w:r>
      <w:r w:rsidR="008F0EE5" w:rsidRPr="00C23F82">
        <w:rPr>
          <w:rFonts w:ascii="Arial" w:hAnsi="Arial" w:cs="Arial"/>
          <w:sz w:val="24"/>
          <w:szCs w:val="24"/>
        </w:rPr>
        <w:t xml:space="preserve">important </w:t>
      </w:r>
      <w:r w:rsidRPr="00C23F82">
        <w:rPr>
          <w:rFonts w:ascii="Arial" w:hAnsi="Arial" w:cs="Arial"/>
          <w:sz w:val="24"/>
          <w:szCs w:val="24"/>
        </w:rPr>
        <w:t xml:space="preserve">purposes of Ontario’s workplace safety and insurance system. Those </w:t>
      </w:r>
      <w:r w:rsidR="008F0EE5" w:rsidRPr="00C23F82">
        <w:rPr>
          <w:rFonts w:ascii="Arial" w:hAnsi="Arial" w:cs="Arial"/>
          <w:sz w:val="24"/>
          <w:szCs w:val="24"/>
        </w:rPr>
        <w:t>purposes</w:t>
      </w:r>
      <w:r w:rsidRPr="00C23F82">
        <w:rPr>
          <w:rFonts w:ascii="Arial" w:hAnsi="Arial" w:cs="Arial"/>
          <w:sz w:val="24"/>
          <w:szCs w:val="24"/>
        </w:rPr>
        <w:t xml:space="preserve"> are set out in section 1 of the </w:t>
      </w:r>
      <w:r w:rsidRPr="00C23F82">
        <w:rPr>
          <w:rFonts w:ascii="Arial" w:hAnsi="Arial" w:cs="Arial"/>
          <w:i/>
          <w:iCs/>
          <w:sz w:val="24"/>
          <w:szCs w:val="24"/>
        </w:rPr>
        <w:t>Workplace Safety and Insurance Act, 1997</w:t>
      </w:r>
      <w:r w:rsidR="008F0EE5" w:rsidRPr="00C23F82">
        <w:rPr>
          <w:rFonts w:ascii="Arial" w:hAnsi="Arial" w:cs="Arial"/>
          <w:sz w:val="24"/>
          <w:szCs w:val="24"/>
        </w:rPr>
        <w:t xml:space="preserve"> as follows</w:t>
      </w:r>
      <w:r w:rsidRPr="00C23F82">
        <w:rPr>
          <w:rFonts w:ascii="Arial" w:hAnsi="Arial" w:cs="Arial"/>
          <w:sz w:val="24"/>
          <w:szCs w:val="24"/>
        </w:rPr>
        <w:t>:</w:t>
      </w:r>
    </w:p>
    <w:p w14:paraId="7F11E7FD" w14:textId="1730B145" w:rsidR="00E22CBB" w:rsidRPr="00C23F82" w:rsidRDefault="00E22CBB" w:rsidP="00530284">
      <w:pPr>
        <w:pStyle w:val="ListParagraph"/>
        <w:numPr>
          <w:ilvl w:val="0"/>
          <w:numId w:val="7"/>
        </w:numPr>
        <w:spacing w:after="240" w:line="240" w:lineRule="auto"/>
        <w:ind w:right="4"/>
        <w:rPr>
          <w:rFonts w:ascii="Arial" w:hAnsi="Arial" w:cs="Arial"/>
          <w:i/>
          <w:iCs/>
          <w:sz w:val="24"/>
          <w:szCs w:val="24"/>
        </w:rPr>
      </w:pPr>
      <w:r w:rsidRPr="00C23F82">
        <w:rPr>
          <w:rFonts w:ascii="Arial" w:hAnsi="Arial" w:cs="Arial"/>
          <w:i/>
          <w:iCs/>
          <w:sz w:val="24"/>
          <w:szCs w:val="24"/>
        </w:rPr>
        <w:t>To promote health and safety in workplaces.</w:t>
      </w:r>
    </w:p>
    <w:p w14:paraId="6CFDC081" w14:textId="24DF9FB9" w:rsidR="00E22CBB" w:rsidRPr="00C23F82" w:rsidRDefault="00E22CBB" w:rsidP="00530284">
      <w:pPr>
        <w:pStyle w:val="ListParagraph"/>
        <w:numPr>
          <w:ilvl w:val="0"/>
          <w:numId w:val="7"/>
        </w:numPr>
        <w:spacing w:after="240" w:line="240" w:lineRule="auto"/>
        <w:ind w:right="4"/>
        <w:rPr>
          <w:rFonts w:ascii="Arial" w:hAnsi="Arial" w:cs="Arial"/>
          <w:i/>
          <w:iCs/>
          <w:sz w:val="24"/>
          <w:szCs w:val="24"/>
        </w:rPr>
      </w:pPr>
      <w:r w:rsidRPr="00C23F82">
        <w:rPr>
          <w:rFonts w:ascii="Arial" w:hAnsi="Arial" w:cs="Arial"/>
          <w:i/>
          <w:iCs/>
          <w:sz w:val="24"/>
          <w:szCs w:val="24"/>
        </w:rPr>
        <w:t>To facilitate the return to work and recovery of workers who sustain personal injury arising out of and in the course of employment or who suffer from an occupational disease.</w:t>
      </w:r>
    </w:p>
    <w:p w14:paraId="5DCF0EC5" w14:textId="31FF3335" w:rsidR="00E22CBB" w:rsidRPr="00C23F82" w:rsidRDefault="00E22CBB" w:rsidP="00530284">
      <w:pPr>
        <w:pStyle w:val="ListParagraph"/>
        <w:numPr>
          <w:ilvl w:val="0"/>
          <w:numId w:val="7"/>
        </w:numPr>
        <w:spacing w:after="240" w:line="240" w:lineRule="auto"/>
        <w:ind w:right="4"/>
        <w:rPr>
          <w:rFonts w:ascii="Arial" w:hAnsi="Arial" w:cs="Arial"/>
          <w:i/>
          <w:iCs/>
          <w:sz w:val="24"/>
          <w:szCs w:val="24"/>
        </w:rPr>
      </w:pPr>
      <w:r w:rsidRPr="00C23F82">
        <w:rPr>
          <w:rFonts w:ascii="Arial" w:hAnsi="Arial" w:cs="Arial"/>
          <w:i/>
          <w:iCs/>
          <w:sz w:val="24"/>
          <w:szCs w:val="24"/>
        </w:rPr>
        <w:t>To facilitate the re-entry into the labour market of workers and spouses of deceased workers.</w:t>
      </w:r>
    </w:p>
    <w:p w14:paraId="6B7689C9" w14:textId="0481122E" w:rsidR="00E22CBB" w:rsidRPr="00C23F82" w:rsidRDefault="00E22CBB" w:rsidP="00530284">
      <w:pPr>
        <w:pStyle w:val="ListParagraph"/>
        <w:numPr>
          <w:ilvl w:val="0"/>
          <w:numId w:val="7"/>
        </w:numPr>
        <w:spacing w:after="240" w:line="240" w:lineRule="auto"/>
        <w:ind w:right="4"/>
        <w:rPr>
          <w:rFonts w:ascii="Arial" w:hAnsi="Arial" w:cs="Arial"/>
          <w:i/>
          <w:iCs/>
          <w:sz w:val="24"/>
          <w:szCs w:val="24"/>
        </w:rPr>
      </w:pPr>
      <w:r w:rsidRPr="00C23F82">
        <w:rPr>
          <w:rFonts w:ascii="Arial" w:hAnsi="Arial" w:cs="Arial"/>
          <w:i/>
          <w:iCs/>
          <w:sz w:val="24"/>
          <w:szCs w:val="24"/>
        </w:rPr>
        <w:t>To provide compensation and other benefits to workers and to the survivors of deceased workers.</w:t>
      </w:r>
    </w:p>
    <w:p w14:paraId="681F818C" w14:textId="4AD3D3E8" w:rsidR="00D24198" w:rsidRPr="00C23F82" w:rsidRDefault="00711C76" w:rsidP="00D1658C">
      <w:pPr>
        <w:spacing w:after="240" w:line="240" w:lineRule="auto"/>
        <w:ind w:right="4"/>
        <w:rPr>
          <w:rFonts w:ascii="Arial" w:hAnsi="Arial" w:cs="Arial"/>
          <w:sz w:val="24"/>
          <w:szCs w:val="24"/>
        </w:rPr>
      </w:pPr>
      <w:r w:rsidRPr="00C23F82">
        <w:rPr>
          <w:rFonts w:ascii="Arial" w:hAnsi="Arial" w:cs="Arial"/>
          <w:sz w:val="24"/>
          <w:szCs w:val="24"/>
        </w:rPr>
        <w:t>These purposes should not be subordinated to</w:t>
      </w:r>
      <w:r w:rsidR="008F0EE5" w:rsidRPr="00C23F82">
        <w:rPr>
          <w:rFonts w:ascii="Arial" w:hAnsi="Arial" w:cs="Arial"/>
          <w:sz w:val="24"/>
          <w:szCs w:val="24"/>
        </w:rPr>
        <w:t xml:space="preserve"> </w:t>
      </w:r>
      <w:r w:rsidR="00E22CBB" w:rsidRPr="00C23F82">
        <w:rPr>
          <w:rFonts w:ascii="Arial" w:hAnsi="Arial" w:cs="Arial"/>
          <w:sz w:val="24"/>
          <w:szCs w:val="24"/>
        </w:rPr>
        <w:t>the short-term political gain associated with a payment to employer</w:t>
      </w:r>
      <w:r w:rsidR="00C80C9E" w:rsidRPr="00C23F82">
        <w:rPr>
          <w:rFonts w:ascii="Arial" w:hAnsi="Arial" w:cs="Arial"/>
          <w:sz w:val="24"/>
          <w:szCs w:val="24"/>
        </w:rPr>
        <w:t xml:space="preserve">s. </w:t>
      </w:r>
      <w:r w:rsidR="00E22CBB" w:rsidRPr="00C23F82">
        <w:rPr>
          <w:rFonts w:ascii="Arial" w:hAnsi="Arial" w:cs="Arial"/>
          <w:sz w:val="24"/>
          <w:szCs w:val="24"/>
        </w:rPr>
        <w:t xml:space="preserve">Too many workplaces </w:t>
      </w:r>
      <w:r w:rsidR="00C80C9E" w:rsidRPr="00C23F82">
        <w:rPr>
          <w:rFonts w:ascii="Arial" w:hAnsi="Arial" w:cs="Arial"/>
          <w:sz w:val="24"/>
          <w:szCs w:val="24"/>
        </w:rPr>
        <w:t xml:space="preserve">in Ontario </w:t>
      </w:r>
      <w:r w:rsidRPr="00C23F82">
        <w:rPr>
          <w:rFonts w:ascii="Arial" w:hAnsi="Arial" w:cs="Arial"/>
          <w:sz w:val="24"/>
          <w:szCs w:val="24"/>
        </w:rPr>
        <w:t xml:space="preserve">remain unsafe and too many people with work-related injuries and illnesses have not received the support that they </w:t>
      </w:r>
      <w:r w:rsidR="00A60B59" w:rsidRPr="00C23F82">
        <w:rPr>
          <w:rFonts w:ascii="Arial" w:hAnsi="Arial" w:cs="Arial"/>
          <w:sz w:val="24"/>
          <w:szCs w:val="24"/>
        </w:rPr>
        <w:t>need</w:t>
      </w:r>
      <w:r w:rsidR="00E22CBB" w:rsidRPr="00C23F82">
        <w:rPr>
          <w:rFonts w:ascii="Arial" w:hAnsi="Arial" w:cs="Arial"/>
          <w:sz w:val="24"/>
          <w:szCs w:val="24"/>
        </w:rPr>
        <w:t xml:space="preserve">. </w:t>
      </w:r>
    </w:p>
    <w:p w14:paraId="48422A63" w14:textId="2AEFE470" w:rsidR="00581079" w:rsidRPr="00C23F82" w:rsidRDefault="00711C76" w:rsidP="00D1658C">
      <w:pPr>
        <w:spacing w:after="240" w:line="240" w:lineRule="auto"/>
        <w:ind w:right="4"/>
        <w:rPr>
          <w:rFonts w:ascii="Arial" w:hAnsi="Arial" w:cs="Arial"/>
          <w:sz w:val="24"/>
          <w:szCs w:val="24"/>
        </w:rPr>
      </w:pPr>
      <w:r w:rsidRPr="00C23F82">
        <w:rPr>
          <w:rFonts w:ascii="Arial" w:hAnsi="Arial" w:cs="Arial"/>
          <w:sz w:val="24"/>
          <w:szCs w:val="24"/>
        </w:rPr>
        <w:t xml:space="preserve">There are significant health and safety concerns in the education sector, particularly regarding workplace violence and mental stress. </w:t>
      </w:r>
      <w:r w:rsidR="00435F1E" w:rsidRPr="00C23F82">
        <w:rPr>
          <w:rFonts w:ascii="Arial" w:hAnsi="Arial" w:cs="Arial"/>
          <w:sz w:val="24"/>
          <w:szCs w:val="24"/>
        </w:rPr>
        <w:t xml:space="preserve">Researchers at the University of Ottawa recently released a study </w:t>
      </w:r>
      <w:r w:rsidR="00391EB8" w:rsidRPr="00C23F82">
        <w:rPr>
          <w:rFonts w:ascii="Arial" w:hAnsi="Arial" w:cs="Arial"/>
          <w:sz w:val="24"/>
          <w:szCs w:val="24"/>
        </w:rPr>
        <w:t>that looked at the incidence of workplace violence against educators.</w:t>
      </w:r>
      <w:r w:rsidR="00A872EF" w:rsidRPr="00C23F82">
        <w:rPr>
          <w:rStyle w:val="FootnoteReference"/>
          <w:rFonts w:ascii="Arial" w:hAnsi="Arial" w:cs="Arial"/>
          <w:sz w:val="24"/>
          <w:szCs w:val="24"/>
        </w:rPr>
        <w:footnoteReference w:id="1"/>
      </w:r>
      <w:r w:rsidR="00391EB8" w:rsidRPr="00C23F82">
        <w:rPr>
          <w:rFonts w:ascii="Arial" w:hAnsi="Arial" w:cs="Arial"/>
          <w:sz w:val="24"/>
          <w:szCs w:val="24"/>
        </w:rPr>
        <w:t xml:space="preserve"> </w:t>
      </w:r>
      <w:r w:rsidR="00B62B6D" w:rsidRPr="00C23F82">
        <w:rPr>
          <w:rFonts w:ascii="Arial" w:hAnsi="Arial" w:cs="Arial"/>
          <w:sz w:val="24"/>
          <w:szCs w:val="24"/>
        </w:rPr>
        <w:t>The study found that 89</w:t>
      </w:r>
      <w:r w:rsidR="00C4193B" w:rsidRPr="00C23F82">
        <w:rPr>
          <w:rFonts w:ascii="Arial" w:hAnsi="Arial" w:cs="Arial"/>
          <w:sz w:val="24"/>
          <w:szCs w:val="24"/>
        </w:rPr>
        <w:t xml:space="preserve"> per cent</w:t>
      </w:r>
      <w:r w:rsidR="00B62B6D" w:rsidRPr="00C23F82">
        <w:rPr>
          <w:rFonts w:ascii="Arial" w:hAnsi="Arial" w:cs="Arial"/>
          <w:sz w:val="24"/>
          <w:szCs w:val="24"/>
        </w:rPr>
        <w:t xml:space="preserve"> of participants reported at least one </w:t>
      </w:r>
      <w:r w:rsidR="00973BA4" w:rsidRPr="00C23F82">
        <w:rPr>
          <w:rFonts w:ascii="Arial" w:hAnsi="Arial" w:cs="Arial"/>
          <w:sz w:val="24"/>
          <w:szCs w:val="24"/>
        </w:rPr>
        <w:t xml:space="preserve">act, attempt or threat of physical violence </w:t>
      </w:r>
      <w:r w:rsidR="00A872EF" w:rsidRPr="00C23F82">
        <w:rPr>
          <w:rFonts w:ascii="Arial" w:hAnsi="Arial" w:cs="Arial"/>
          <w:sz w:val="24"/>
          <w:szCs w:val="24"/>
        </w:rPr>
        <w:t xml:space="preserve">at work </w:t>
      </w:r>
      <w:r w:rsidR="00973BA4" w:rsidRPr="00C23F82">
        <w:rPr>
          <w:rFonts w:ascii="Arial" w:hAnsi="Arial" w:cs="Arial"/>
          <w:sz w:val="24"/>
          <w:szCs w:val="24"/>
        </w:rPr>
        <w:t>during the 2018-2019 school year</w:t>
      </w:r>
      <w:r w:rsidR="00C4193B" w:rsidRPr="00C23F82">
        <w:rPr>
          <w:rFonts w:ascii="Arial" w:hAnsi="Arial" w:cs="Arial"/>
          <w:sz w:val="24"/>
          <w:szCs w:val="24"/>
        </w:rPr>
        <w:t xml:space="preserve">, with 70 per cent of classroom-based workers and school support staff experience one or more acts of physical force </w:t>
      </w:r>
      <w:r w:rsidR="00A872EF" w:rsidRPr="00C23F82">
        <w:rPr>
          <w:rFonts w:ascii="Arial" w:hAnsi="Arial" w:cs="Arial"/>
          <w:sz w:val="24"/>
          <w:szCs w:val="24"/>
        </w:rPr>
        <w:t>at work during the same period.</w:t>
      </w:r>
    </w:p>
    <w:p w14:paraId="75ED05F0" w14:textId="7F9F946F" w:rsidR="00E22CBB" w:rsidRPr="00C23F82" w:rsidRDefault="00AA2E0F" w:rsidP="00D1658C">
      <w:pPr>
        <w:spacing w:after="240" w:line="240" w:lineRule="auto"/>
        <w:ind w:right="4"/>
        <w:rPr>
          <w:rFonts w:ascii="Arial" w:hAnsi="Arial" w:cs="Arial"/>
          <w:sz w:val="24"/>
          <w:szCs w:val="24"/>
        </w:rPr>
      </w:pPr>
      <w:r w:rsidRPr="00C23F82">
        <w:rPr>
          <w:rFonts w:ascii="Arial" w:hAnsi="Arial" w:cs="Arial"/>
          <w:sz w:val="24"/>
          <w:szCs w:val="24"/>
        </w:rPr>
        <w:t>M</w:t>
      </w:r>
      <w:r w:rsidR="00E22CBB" w:rsidRPr="00C23F82">
        <w:rPr>
          <w:rFonts w:ascii="Arial" w:hAnsi="Arial" w:cs="Arial"/>
          <w:sz w:val="24"/>
          <w:szCs w:val="24"/>
        </w:rPr>
        <w:t xml:space="preserve">ental stress </w:t>
      </w:r>
      <w:r w:rsidRPr="00C23F82">
        <w:rPr>
          <w:rFonts w:ascii="Arial" w:hAnsi="Arial" w:cs="Arial"/>
          <w:sz w:val="24"/>
          <w:szCs w:val="24"/>
        </w:rPr>
        <w:t>among educat</w:t>
      </w:r>
      <w:r w:rsidR="0032527C" w:rsidRPr="00C23F82">
        <w:rPr>
          <w:rFonts w:ascii="Arial" w:hAnsi="Arial" w:cs="Arial"/>
          <w:sz w:val="24"/>
          <w:szCs w:val="24"/>
        </w:rPr>
        <w:t xml:space="preserve">ors continues </w:t>
      </w:r>
      <w:r w:rsidR="007364D1" w:rsidRPr="00C23F82">
        <w:rPr>
          <w:rFonts w:ascii="Arial" w:hAnsi="Arial" w:cs="Arial"/>
          <w:sz w:val="24"/>
          <w:szCs w:val="24"/>
        </w:rPr>
        <w:t>to rise</w:t>
      </w:r>
      <w:r w:rsidR="00332C67" w:rsidRPr="00C23F82">
        <w:rPr>
          <w:rFonts w:ascii="Arial" w:hAnsi="Arial" w:cs="Arial"/>
          <w:sz w:val="24"/>
          <w:szCs w:val="24"/>
        </w:rPr>
        <w:t xml:space="preserve">, </w:t>
      </w:r>
      <w:r w:rsidR="00E22CBB" w:rsidRPr="00C23F82">
        <w:rPr>
          <w:rFonts w:ascii="Arial" w:hAnsi="Arial" w:cs="Arial"/>
          <w:sz w:val="24"/>
          <w:szCs w:val="24"/>
        </w:rPr>
        <w:t>especially given the challenges of working in schools during the COVID-19 pandemic.</w:t>
      </w:r>
      <w:r w:rsidR="00332C67" w:rsidRPr="00C23F82">
        <w:rPr>
          <w:rFonts w:ascii="Arial" w:hAnsi="Arial" w:cs="Arial"/>
          <w:sz w:val="24"/>
          <w:szCs w:val="24"/>
        </w:rPr>
        <w:t xml:space="preserve"> </w:t>
      </w:r>
      <w:r w:rsidR="00FD7BE2" w:rsidRPr="00C23F82">
        <w:rPr>
          <w:rFonts w:ascii="Arial" w:hAnsi="Arial" w:cs="Arial"/>
          <w:sz w:val="24"/>
          <w:szCs w:val="24"/>
        </w:rPr>
        <w:t xml:space="preserve">A recent mental health survey of more than 5,000 ETFO members conducted by the Occupational Health Clinics for Ontario Workers and the Institute for Work &amp; Health </w:t>
      </w:r>
      <w:r w:rsidR="00973E93" w:rsidRPr="00C23F82">
        <w:rPr>
          <w:rFonts w:ascii="Arial" w:hAnsi="Arial" w:cs="Arial"/>
          <w:sz w:val="24"/>
          <w:szCs w:val="24"/>
        </w:rPr>
        <w:t>found unprecedented levels of burnout among respondents</w:t>
      </w:r>
      <w:r w:rsidR="008A5432" w:rsidRPr="00C23F82">
        <w:rPr>
          <w:rFonts w:ascii="Arial" w:hAnsi="Arial" w:cs="Arial"/>
          <w:sz w:val="24"/>
          <w:szCs w:val="24"/>
        </w:rPr>
        <w:t>, with 79 per cent of women and 71 per cent of men having burnout scores above 75 (on a scale of 0 to 100). For comparison, the 2019 Canadian worker average burnout score was 52.</w:t>
      </w:r>
      <w:r w:rsidR="002C3537" w:rsidRPr="00C23F82">
        <w:rPr>
          <w:rStyle w:val="FootnoteReference"/>
          <w:rFonts w:ascii="Arial" w:hAnsi="Arial" w:cs="Arial"/>
          <w:sz w:val="24"/>
          <w:szCs w:val="24"/>
        </w:rPr>
        <w:footnoteReference w:id="2"/>
      </w:r>
    </w:p>
    <w:p w14:paraId="0DB8A8E8" w14:textId="7DAB9600" w:rsidR="00E22CBB" w:rsidRPr="00C23F82" w:rsidRDefault="007E7FBD" w:rsidP="00D1658C">
      <w:pPr>
        <w:spacing w:after="240" w:line="240" w:lineRule="auto"/>
        <w:ind w:right="4"/>
        <w:rPr>
          <w:rFonts w:ascii="Arial" w:hAnsi="Arial" w:cs="Arial"/>
          <w:sz w:val="24"/>
          <w:szCs w:val="24"/>
        </w:rPr>
      </w:pPr>
      <w:r w:rsidRPr="00C23F82">
        <w:rPr>
          <w:rFonts w:ascii="Arial" w:hAnsi="Arial" w:cs="Arial"/>
          <w:sz w:val="24"/>
          <w:szCs w:val="24"/>
        </w:rPr>
        <w:lastRenderedPageBreak/>
        <w:t>While the WSIB has a funding surplus, m</w:t>
      </w:r>
      <w:r w:rsidR="00A60B59" w:rsidRPr="00C23F82">
        <w:rPr>
          <w:rFonts w:ascii="Arial" w:hAnsi="Arial" w:cs="Arial"/>
          <w:sz w:val="24"/>
          <w:szCs w:val="24"/>
        </w:rPr>
        <w:t>any p</w:t>
      </w:r>
      <w:r w:rsidR="00E22CBB" w:rsidRPr="00C23F82">
        <w:rPr>
          <w:rFonts w:ascii="Arial" w:hAnsi="Arial" w:cs="Arial"/>
          <w:sz w:val="24"/>
          <w:szCs w:val="24"/>
        </w:rPr>
        <w:t xml:space="preserve">eople with work-related injuries </w:t>
      </w:r>
      <w:r w:rsidR="00A60B59" w:rsidRPr="00C23F82">
        <w:rPr>
          <w:rFonts w:ascii="Arial" w:hAnsi="Arial" w:cs="Arial"/>
          <w:sz w:val="24"/>
          <w:szCs w:val="24"/>
        </w:rPr>
        <w:t xml:space="preserve">and illnesses </w:t>
      </w:r>
      <w:r w:rsidR="00E22CBB" w:rsidRPr="00C23F82">
        <w:rPr>
          <w:rFonts w:ascii="Arial" w:hAnsi="Arial" w:cs="Arial"/>
          <w:sz w:val="24"/>
          <w:szCs w:val="24"/>
        </w:rPr>
        <w:t>continue to</w:t>
      </w:r>
      <w:r w:rsidR="00A60B59" w:rsidRPr="00C23F82">
        <w:rPr>
          <w:rFonts w:ascii="Arial" w:hAnsi="Arial" w:cs="Arial"/>
          <w:sz w:val="24"/>
          <w:szCs w:val="24"/>
        </w:rPr>
        <w:t xml:space="preserve"> struggle. They</w:t>
      </w:r>
      <w:r w:rsidR="00E22CBB" w:rsidRPr="00C23F82">
        <w:rPr>
          <w:rFonts w:ascii="Arial" w:hAnsi="Arial" w:cs="Arial"/>
          <w:sz w:val="24"/>
          <w:szCs w:val="24"/>
        </w:rPr>
        <w:t xml:space="preserve"> </w:t>
      </w:r>
      <w:r w:rsidR="00A60B59" w:rsidRPr="00C23F82">
        <w:rPr>
          <w:rFonts w:ascii="Arial" w:hAnsi="Arial" w:cs="Arial"/>
          <w:sz w:val="24"/>
          <w:szCs w:val="24"/>
        </w:rPr>
        <w:t xml:space="preserve">often </w:t>
      </w:r>
      <w:r w:rsidR="00E22CBB" w:rsidRPr="00C23F82">
        <w:rPr>
          <w:rFonts w:ascii="Arial" w:hAnsi="Arial" w:cs="Arial"/>
          <w:sz w:val="24"/>
          <w:szCs w:val="24"/>
        </w:rPr>
        <w:t xml:space="preserve">face </w:t>
      </w:r>
      <w:r w:rsidRPr="00C23F82">
        <w:rPr>
          <w:rFonts w:ascii="Arial" w:hAnsi="Arial" w:cs="Arial"/>
          <w:sz w:val="24"/>
          <w:szCs w:val="24"/>
        </w:rPr>
        <w:t xml:space="preserve">direct and systemic </w:t>
      </w:r>
      <w:r w:rsidR="00E22CBB" w:rsidRPr="00C23F82">
        <w:rPr>
          <w:rFonts w:ascii="Arial" w:hAnsi="Arial" w:cs="Arial"/>
          <w:sz w:val="24"/>
          <w:szCs w:val="24"/>
        </w:rPr>
        <w:t xml:space="preserve">discrimination in </w:t>
      </w:r>
      <w:r w:rsidR="00A60B59" w:rsidRPr="00C23F82">
        <w:rPr>
          <w:rFonts w:ascii="Arial" w:hAnsi="Arial" w:cs="Arial"/>
          <w:sz w:val="24"/>
          <w:szCs w:val="24"/>
        </w:rPr>
        <w:t xml:space="preserve">their efforts to </w:t>
      </w:r>
      <w:r w:rsidR="00AF41DF" w:rsidRPr="00C23F82">
        <w:rPr>
          <w:rFonts w:ascii="Arial" w:hAnsi="Arial" w:cs="Arial"/>
          <w:sz w:val="24"/>
          <w:szCs w:val="24"/>
        </w:rPr>
        <w:t xml:space="preserve">recover, </w:t>
      </w:r>
      <w:r w:rsidR="00A60B59" w:rsidRPr="00C23F82">
        <w:rPr>
          <w:rFonts w:ascii="Arial" w:hAnsi="Arial" w:cs="Arial"/>
          <w:sz w:val="24"/>
          <w:szCs w:val="24"/>
        </w:rPr>
        <w:t>return to work</w:t>
      </w:r>
      <w:r w:rsidR="00AF41DF" w:rsidRPr="00C23F82">
        <w:rPr>
          <w:rFonts w:ascii="Arial" w:hAnsi="Arial" w:cs="Arial"/>
          <w:sz w:val="24"/>
          <w:szCs w:val="24"/>
        </w:rPr>
        <w:t>,</w:t>
      </w:r>
      <w:r w:rsidR="00A60B59" w:rsidRPr="00C23F82">
        <w:rPr>
          <w:rFonts w:ascii="Arial" w:hAnsi="Arial" w:cs="Arial"/>
          <w:sz w:val="24"/>
          <w:szCs w:val="24"/>
        </w:rPr>
        <w:t xml:space="preserve"> </w:t>
      </w:r>
      <w:r w:rsidR="00AF41DF" w:rsidRPr="00C23F82">
        <w:rPr>
          <w:rFonts w:ascii="Arial" w:hAnsi="Arial" w:cs="Arial"/>
          <w:sz w:val="24"/>
          <w:szCs w:val="24"/>
        </w:rPr>
        <w:t>and</w:t>
      </w:r>
      <w:r w:rsidR="00A60B59" w:rsidRPr="00C23F82">
        <w:rPr>
          <w:rFonts w:ascii="Arial" w:hAnsi="Arial" w:cs="Arial"/>
          <w:sz w:val="24"/>
          <w:szCs w:val="24"/>
        </w:rPr>
        <w:t xml:space="preserve"> find new jobs. </w:t>
      </w:r>
      <w:r w:rsidRPr="00C23F82">
        <w:rPr>
          <w:rFonts w:ascii="Arial" w:hAnsi="Arial" w:cs="Arial"/>
          <w:sz w:val="24"/>
          <w:szCs w:val="24"/>
        </w:rPr>
        <w:t xml:space="preserve">Many Ontarians, particularly those suffering from mental stress and occupational disease, have had legitimate claims denied by the </w:t>
      </w:r>
      <w:r w:rsidR="00E22CBB" w:rsidRPr="00C23F82">
        <w:rPr>
          <w:rFonts w:ascii="Arial" w:hAnsi="Arial" w:cs="Arial"/>
          <w:sz w:val="24"/>
          <w:szCs w:val="24"/>
        </w:rPr>
        <w:t xml:space="preserve">WSIB </w:t>
      </w:r>
      <w:r w:rsidR="00A60B59" w:rsidRPr="00C23F82">
        <w:rPr>
          <w:rFonts w:ascii="Arial" w:hAnsi="Arial" w:cs="Arial"/>
          <w:sz w:val="24"/>
          <w:szCs w:val="24"/>
        </w:rPr>
        <w:t xml:space="preserve">because of </w:t>
      </w:r>
      <w:r w:rsidRPr="00C23F82">
        <w:rPr>
          <w:rFonts w:ascii="Arial" w:hAnsi="Arial" w:cs="Arial"/>
          <w:sz w:val="24"/>
          <w:szCs w:val="24"/>
        </w:rPr>
        <w:t xml:space="preserve">its </w:t>
      </w:r>
      <w:r w:rsidR="00E22CBB" w:rsidRPr="00C23F82">
        <w:rPr>
          <w:rFonts w:ascii="Arial" w:hAnsi="Arial" w:cs="Arial"/>
          <w:sz w:val="24"/>
          <w:szCs w:val="24"/>
        </w:rPr>
        <w:t xml:space="preserve">restrictive policies and austerity-based adjudication. </w:t>
      </w:r>
    </w:p>
    <w:p w14:paraId="00347CFD" w14:textId="75407D47" w:rsidR="00E22CBB" w:rsidRPr="00C23F82" w:rsidRDefault="00E22CBB" w:rsidP="00D1658C">
      <w:pPr>
        <w:spacing w:after="240" w:line="240" w:lineRule="auto"/>
        <w:ind w:right="4"/>
        <w:rPr>
          <w:rFonts w:ascii="Arial" w:hAnsi="Arial" w:cs="Arial"/>
          <w:sz w:val="24"/>
          <w:szCs w:val="24"/>
        </w:rPr>
      </w:pPr>
      <w:r w:rsidRPr="00C23F82">
        <w:rPr>
          <w:rFonts w:ascii="Arial" w:hAnsi="Arial" w:cs="Arial"/>
          <w:sz w:val="24"/>
          <w:szCs w:val="24"/>
        </w:rPr>
        <w:t xml:space="preserve">Instead of </w:t>
      </w:r>
      <w:r w:rsidR="0062541F" w:rsidRPr="00C23F82">
        <w:rPr>
          <w:rFonts w:ascii="Arial" w:hAnsi="Arial" w:cs="Arial"/>
          <w:sz w:val="24"/>
          <w:szCs w:val="24"/>
        </w:rPr>
        <w:t>allowing</w:t>
      </w:r>
      <w:r w:rsidRPr="00C23F82">
        <w:rPr>
          <w:rFonts w:ascii="Arial" w:hAnsi="Arial" w:cs="Arial"/>
          <w:sz w:val="24"/>
          <w:szCs w:val="24"/>
        </w:rPr>
        <w:t xml:space="preserve"> the WSIB to gift money to employers, the Act should require any funding surplus to be directed to making workplaces safer and to improving </w:t>
      </w:r>
      <w:r w:rsidR="00AF41DF" w:rsidRPr="00C23F82">
        <w:rPr>
          <w:rFonts w:ascii="Arial" w:hAnsi="Arial" w:cs="Arial"/>
          <w:sz w:val="24"/>
          <w:szCs w:val="24"/>
        </w:rPr>
        <w:t xml:space="preserve">the </w:t>
      </w:r>
      <w:r w:rsidRPr="00C23F82">
        <w:rPr>
          <w:rFonts w:ascii="Arial" w:hAnsi="Arial" w:cs="Arial"/>
          <w:sz w:val="24"/>
          <w:szCs w:val="24"/>
        </w:rPr>
        <w:t xml:space="preserve">lives of those who have suffered the effects of work-related injury and disease. Funding should not be taken out of the workplace safety and insurance system when there is so much important work left to be done. </w:t>
      </w:r>
    </w:p>
    <w:p w14:paraId="2E80997A" w14:textId="741B4182" w:rsidR="0030351C" w:rsidRPr="00C23F82" w:rsidRDefault="00E22CBB" w:rsidP="00D1658C">
      <w:pPr>
        <w:spacing w:after="240" w:line="240" w:lineRule="auto"/>
        <w:ind w:right="4"/>
        <w:rPr>
          <w:rFonts w:ascii="Arial" w:hAnsi="Arial" w:cs="Arial"/>
          <w:sz w:val="24"/>
          <w:szCs w:val="24"/>
        </w:rPr>
      </w:pPr>
      <w:r w:rsidRPr="00C23F82">
        <w:rPr>
          <w:rFonts w:ascii="Arial" w:hAnsi="Arial" w:cs="Arial"/>
          <w:sz w:val="24"/>
          <w:szCs w:val="24"/>
        </w:rPr>
        <w:t xml:space="preserve">If passed in its current form, Schedule 6 of Bill 27 would deepen the injustice inflicted by Ontario’s workplace safety and insurance system on </w:t>
      </w:r>
      <w:r w:rsidR="007E7FBD" w:rsidRPr="00C23F82">
        <w:rPr>
          <w:rFonts w:ascii="Arial" w:hAnsi="Arial" w:cs="Arial"/>
          <w:sz w:val="24"/>
          <w:szCs w:val="24"/>
        </w:rPr>
        <w:t>those</w:t>
      </w:r>
      <w:r w:rsidRPr="00C23F82">
        <w:rPr>
          <w:rFonts w:ascii="Arial" w:hAnsi="Arial" w:cs="Arial"/>
          <w:sz w:val="24"/>
          <w:szCs w:val="24"/>
        </w:rPr>
        <w:t xml:space="preserve"> who </w:t>
      </w:r>
      <w:r w:rsidR="0030351C" w:rsidRPr="00C23F82">
        <w:rPr>
          <w:rFonts w:ascii="Arial" w:hAnsi="Arial" w:cs="Arial"/>
          <w:sz w:val="24"/>
          <w:szCs w:val="24"/>
        </w:rPr>
        <w:t xml:space="preserve">have </w:t>
      </w:r>
      <w:r w:rsidRPr="00C23F82">
        <w:rPr>
          <w:rFonts w:ascii="Arial" w:hAnsi="Arial" w:cs="Arial"/>
          <w:sz w:val="24"/>
          <w:szCs w:val="24"/>
        </w:rPr>
        <w:t>suffered workplace injuries and illnesses in recent decades. As described in the submissions of the Ontario Federation of Labour, the WSIB’s funding surplus is the result of benefit cuts, aggressive claims management, and the systemic under-recognition of injuries. Thousands of injured and ill people, along with their families, suffered so that the WSIB could achieve its funding surplus; if the proposed amendments are passed a significant part of that surplus may be used to give employers a handout. That should not happen.</w:t>
      </w:r>
    </w:p>
    <w:p w14:paraId="2F6742A3" w14:textId="0CF99631" w:rsidR="000008C5" w:rsidRPr="00C23F82" w:rsidRDefault="000008C5" w:rsidP="00530284">
      <w:pPr>
        <w:pStyle w:val="Heading3"/>
        <w:rPr>
          <w:rFonts w:ascii="Arial" w:hAnsi="Arial"/>
          <w:b w:val="0"/>
          <w:bCs w:val="0"/>
        </w:rPr>
      </w:pPr>
      <w:r w:rsidRPr="00C23F82">
        <w:rPr>
          <w:rFonts w:ascii="Arial" w:hAnsi="Arial"/>
          <w:b w:val="0"/>
          <w:bCs w:val="0"/>
        </w:rPr>
        <w:t xml:space="preserve">ETFO urges the Committee to </w:t>
      </w:r>
      <w:r w:rsidR="00D83C0C" w:rsidRPr="00C23F82">
        <w:rPr>
          <w:rFonts w:ascii="Arial" w:hAnsi="Arial"/>
          <w:b w:val="0"/>
          <w:bCs w:val="0"/>
        </w:rPr>
        <w:t>recommend amending Bill 27 by withdrawing Schedule 6.</w:t>
      </w:r>
    </w:p>
    <w:p w14:paraId="227A3972" w14:textId="181E7BB2" w:rsidR="0030351C" w:rsidRPr="00C23F82" w:rsidRDefault="0030351C" w:rsidP="00C23F82">
      <w:pPr>
        <w:pStyle w:val="Heading2"/>
        <w:rPr>
          <w:rFonts w:cs="Arial"/>
          <w:b w:val="0"/>
          <w:bCs w:val="0"/>
          <w:color w:val="auto"/>
          <w:szCs w:val="24"/>
          <w:u w:val="none"/>
        </w:rPr>
      </w:pPr>
      <w:r w:rsidRPr="00C23F82">
        <w:rPr>
          <w:rFonts w:cs="Arial"/>
          <w:b w:val="0"/>
          <w:bCs w:val="0"/>
          <w:color w:val="auto"/>
          <w:szCs w:val="24"/>
          <w:u w:val="none"/>
        </w:rPr>
        <w:t>Recommendation:</w:t>
      </w:r>
    </w:p>
    <w:p w14:paraId="6CEFC83D" w14:textId="6ABF1450" w:rsidR="00E22CBB" w:rsidRPr="00CC77B7" w:rsidRDefault="0030351C" w:rsidP="00CC77B7">
      <w:pPr>
        <w:pStyle w:val="ListParagraph"/>
        <w:numPr>
          <w:ilvl w:val="0"/>
          <w:numId w:val="8"/>
        </w:numPr>
        <w:spacing w:after="240" w:line="240" w:lineRule="auto"/>
        <w:ind w:right="4"/>
        <w:rPr>
          <w:rFonts w:ascii="Arial" w:hAnsi="Arial" w:cs="Arial"/>
          <w:sz w:val="24"/>
          <w:szCs w:val="24"/>
        </w:rPr>
      </w:pPr>
      <w:r w:rsidRPr="00CC77B7">
        <w:rPr>
          <w:rFonts w:ascii="Arial" w:hAnsi="Arial" w:cs="Arial"/>
          <w:sz w:val="24"/>
          <w:szCs w:val="24"/>
        </w:rPr>
        <w:t xml:space="preserve">That </w:t>
      </w:r>
      <w:r w:rsidR="001479C5" w:rsidRPr="00CC77B7">
        <w:rPr>
          <w:rFonts w:ascii="Arial" w:hAnsi="Arial" w:cs="Arial"/>
          <w:sz w:val="24"/>
          <w:szCs w:val="24"/>
        </w:rPr>
        <w:t>Schedule 6 of Bill 27 be withdrawn.</w:t>
      </w:r>
    </w:p>
    <w:p w14:paraId="7690A796" w14:textId="040750BF" w:rsidR="00F9308E" w:rsidRPr="00C23F82" w:rsidRDefault="001479C5" w:rsidP="00D1658C">
      <w:pPr>
        <w:spacing w:after="240" w:line="240" w:lineRule="auto"/>
        <w:ind w:right="4"/>
        <w:rPr>
          <w:rFonts w:ascii="Arial" w:hAnsi="Arial" w:cs="Arial"/>
          <w:sz w:val="24"/>
          <w:szCs w:val="24"/>
        </w:rPr>
      </w:pPr>
      <w:r w:rsidRPr="00C23F82">
        <w:rPr>
          <w:rFonts w:ascii="Arial" w:hAnsi="Arial" w:cs="Arial"/>
          <w:sz w:val="24"/>
          <w:szCs w:val="24"/>
        </w:rPr>
        <w:t xml:space="preserve">JS: </w:t>
      </w:r>
      <w:r w:rsidR="009B3D6E" w:rsidRPr="00C23F82">
        <w:rPr>
          <w:rFonts w:ascii="Arial" w:hAnsi="Arial" w:cs="Arial"/>
          <w:sz w:val="24"/>
          <w:szCs w:val="24"/>
        </w:rPr>
        <w:t>FC:</w:t>
      </w:r>
      <w:r w:rsidR="00422536" w:rsidRPr="00C23F82">
        <w:rPr>
          <w:rFonts w:ascii="Arial" w:hAnsi="Arial" w:cs="Arial"/>
          <w:sz w:val="24"/>
          <w:szCs w:val="24"/>
        </w:rPr>
        <w:t xml:space="preserve"> </w:t>
      </w:r>
      <w:r w:rsidR="001813EF" w:rsidRPr="00C23F82">
        <w:rPr>
          <w:rFonts w:ascii="Arial" w:hAnsi="Arial" w:cs="Arial"/>
          <w:sz w:val="24"/>
          <w:szCs w:val="24"/>
        </w:rPr>
        <w:t>MG</w:t>
      </w:r>
    </w:p>
    <w:p w14:paraId="0BB75791" w14:textId="2C226694" w:rsidR="008B66C0" w:rsidRPr="00C23F82" w:rsidRDefault="008B66C0" w:rsidP="00EA2893">
      <w:pPr>
        <w:pStyle w:val="BodyText"/>
        <w:spacing w:after="240"/>
        <w:ind w:right="4"/>
        <w:rPr>
          <w:sz w:val="24"/>
          <w:szCs w:val="24"/>
        </w:rPr>
      </w:pPr>
      <w:r w:rsidRPr="00C23F82">
        <w:rPr>
          <w:sz w:val="24"/>
          <w:szCs w:val="24"/>
        </w:rPr>
        <w:t>Elementary Teachers' Federation of Ontario (ETFO)</w:t>
      </w:r>
    </w:p>
    <w:p w14:paraId="08620280" w14:textId="5C825854" w:rsidR="008B66C0" w:rsidRPr="00C23F82" w:rsidRDefault="008B66C0" w:rsidP="00EA2893">
      <w:pPr>
        <w:pStyle w:val="BodyText"/>
        <w:spacing w:after="240"/>
        <w:ind w:right="4"/>
        <w:rPr>
          <w:sz w:val="24"/>
          <w:szCs w:val="24"/>
          <w:lang w:val="fr-CA"/>
        </w:rPr>
      </w:pPr>
      <w:r w:rsidRPr="00C23F82">
        <w:rPr>
          <w:sz w:val="24"/>
          <w:szCs w:val="24"/>
          <w:lang w:val="fr-CA"/>
        </w:rPr>
        <w:t>Fédération des enseignantes et des enseignants de l’élémentaire de l’Ontario</w:t>
      </w:r>
    </w:p>
    <w:p w14:paraId="3306A81E" w14:textId="77777777" w:rsidR="008B66C0" w:rsidRPr="00C23F82" w:rsidRDefault="008B66C0" w:rsidP="00EA2893">
      <w:pPr>
        <w:pStyle w:val="BodyText"/>
        <w:spacing w:after="240"/>
        <w:ind w:right="4"/>
        <w:rPr>
          <w:sz w:val="24"/>
          <w:szCs w:val="24"/>
        </w:rPr>
      </w:pPr>
      <w:r w:rsidRPr="00C23F82">
        <w:rPr>
          <w:sz w:val="24"/>
          <w:szCs w:val="24"/>
        </w:rPr>
        <w:t>136 Isabella Street, Toronto, ON M4Y 0B5</w:t>
      </w:r>
    </w:p>
    <w:p w14:paraId="76C07749" w14:textId="572A48F3" w:rsidR="00220DFC" w:rsidRPr="00C23F82" w:rsidRDefault="008B66C0" w:rsidP="00EA2893">
      <w:pPr>
        <w:pStyle w:val="BodyText"/>
        <w:spacing w:after="240"/>
        <w:ind w:right="4"/>
        <w:rPr>
          <w:sz w:val="24"/>
          <w:szCs w:val="24"/>
        </w:rPr>
      </w:pPr>
      <w:r w:rsidRPr="00C23F82">
        <w:rPr>
          <w:sz w:val="24"/>
          <w:szCs w:val="24"/>
        </w:rPr>
        <w:t xml:space="preserve">416-962-3836 </w:t>
      </w:r>
      <w:r w:rsidR="00D373E8" w:rsidRPr="00C23F82">
        <w:rPr>
          <w:sz w:val="24"/>
          <w:szCs w:val="24"/>
        </w:rPr>
        <w:t>ǀ</w:t>
      </w:r>
      <w:r w:rsidRPr="00C23F82">
        <w:rPr>
          <w:sz w:val="24"/>
          <w:szCs w:val="24"/>
        </w:rPr>
        <w:t xml:space="preserve"> 1-888-838-3836</w:t>
      </w:r>
      <w:r w:rsidR="00D373E8" w:rsidRPr="00C23F82">
        <w:rPr>
          <w:sz w:val="24"/>
          <w:szCs w:val="24"/>
        </w:rPr>
        <w:t xml:space="preserve"> ǀ </w:t>
      </w:r>
      <w:r w:rsidRPr="00C23F82">
        <w:rPr>
          <w:sz w:val="24"/>
          <w:szCs w:val="24"/>
        </w:rPr>
        <w:t>etfo.ca</w:t>
      </w:r>
    </w:p>
    <w:sectPr w:rsidR="00220DFC" w:rsidRPr="00C23F82" w:rsidSect="00D1658C">
      <w:headerReference w:type="default" r:id="rId11"/>
      <w:footerReference w:type="default" r:id="rId12"/>
      <w:pgSz w:w="12240" w:h="15840"/>
      <w:pgMar w:top="1440" w:right="1440" w:bottom="1440" w:left="1440"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F393" w14:textId="77777777" w:rsidR="000C44E4" w:rsidRDefault="000C44E4" w:rsidP="001E10A2">
      <w:pPr>
        <w:spacing w:after="0" w:line="240" w:lineRule="auto"/>
      </w:pPr>
      <w:r>
        <w:separator/>
      </w:r>
    </w:p>
  </w:endnote>
  <w:endnote w:type="continuationSeparator" w:id="0">
    <w:p w14:paraId="739A98D0" w14:textId="77777777" w:rsidR="000C44E4" w:rsidRDefault="000C44E4"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A5C" w14:textId="77777777" w:rsidR="00F90B68" w:rsidRPr="002A2AAC" w:rsidRDefault="00F90B68"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B3AB" w14:textId="77777777" w:rsidR="000C44E4" w:rsidRDefault="000C44E4" w:rsidP="001E10A2">
      <w:pPr>
        <w:spacing w:after="0" w:line="240" w:lineRule="auto"/>
      </w:pPr>
      <w:r>
        <w:separator/>
      </w:r>
    </w:p>
  </w:footnote>
  <w:footnote w:type="continuationSeparator" w:id="0">
    <w:p w14:paraId="33A6D5D6" w14:textId="77777777" w:rsidR="000C44E4" w:rsidRDefault="000C44E4" w:rsidP="001E10A2">
      <w:pPr>
        <w:spacing w:after="0" w:line="240" w:lineRule="auto"/>
      </w:pPr>
      <w:r>
        <w:continuationSeparator/>
      </w:r>
    </w:p>
  </w:footnote>
  <w:footnote w:id="1">
    <w:p w14:paraId="6737C8CB" w14:textId="79A32783" w:rsidR="00A872EF" w:rsidRPr="008376D5" w:rsidRDefault="00A872EF" w:rsidP="009122B3">
      <w:pPr>
        <w:pStyle w:val="FootnoteText"/>
      </w:pPr>
      <w:r>
        <w:rPr>
          <w:rStyle w:val="FootnoteReference"/>
        </w:rPr>
        <w:footnoteRef/>
      </w:r>
      <w:r>
        <w:t xml:space="preserve"> </w:t>
      </w:r>
      <w:r w:rsidR="009122B3">
        <w:t>Bruckert C., Santor, D., &amp; Mario, B. (2021</w:t>
      </w:r>
      <w:r w:rsidR="009122B3" w:rsidRPr="009122B3">
        <w:rPr>
          <w:i/>
          <w:iCs/>
        </w:rPr>
        <w:t>). In harm's way: The epidemic of violence against education support workers in Ontario</w:t>
      </w:r>
      <w:r w:rsidR="009122B3">
        <w:t>. Ottawa, ON: University of Ottawa.</w:t>
      </w:r>
    </w:p>
  </w:footnote>
  <w:footnote w:id="2">
    <w:p w14:paraId="280E6554" w14:textId="400CCEB2" w:rsidR="002C3537" w:rsidRDefault="002C3537">
      <w:pPr>
        <w:pStyle w:val="FootnoteText"/>
      </w:pPr>
      <w:r>
        <w:rPr>
          <w:rStyle w:val="FootnoteReference"/>
        </w:rPr>
        <w:footnoteRef/>
      </w:r>
      <w:r>
        <w:t xml:space="preserve"> </w:t>
      </w:r>
      <w:hyperlink r:id="rId1" w:tooltip="Go to website" w:history="1">
        <w:r w:rsidR="00921F5F" w:rsidRPr="004772D3">
          <w:rPr>
            <w:rStyle w:val="Hyperlink"/>
          </w:rPr>
          <w:t xml:space="preserve">Elementary Teachers’ Federation of Ontario (2021). </w:t>
        </w:r>
        <w:r w:rsidR="00D826B3" w:rsidRPr="004772D3">
          <w:rPr>
            <w:rStyle w:val="Hyperlink"/>
            <w:i/>
            <w:iCs/>
          </w:rPr>
          <w:t>Mental Health: It’s Worth Protecting</w:t>
        </w:r>
        <w:r w:rsidR="00D826B3" w:rsidRPr="004772D3">
          <w:rPr>
            <w:rStyle w:val="Hyperlink"/>
          </w:rPr>
          <w:t xml:space="preserve">. </w:t>
        </w:r>
        <w:r w:rsidR="000008C5" w:rsidRPr="004772D3">
          <w:rPr>
            <w:rStyle w:val="Hyperlink"/>
          </w:rPr>
          <w:t>Available at</w:t>
        </w:r>
      </w:hyperlink>
      <w:r w:rsidR="000008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F90B68" w:rsidRPr="006363E1" w:rsidRDefault="00F90B68"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pStyle w:val="Reccomenda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42BAD"/>
    <w:multiLevelType w:val="hybridMultilevel"/>
    <w:tmpl w:val="A57C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55B7EE7"/>
    <w:multiLevelType w:val="hybridMultilevel"/>
    <w:tmpl w:val="67326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4"/>
  </w:num>
  <w:num w:numId="4">
    <w:abstractNumId w:val="2"/>
  </w:num>
  <w:num w:numId="5">
    <w:abstractNumId w:val="5"/>
  </w:num>
  <w:num w:numId="6">
    <w:abstractNumId w:val="3"/>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3952"/>
    <w:rsid w:val="000061C0"/>
    <w:rsid w:val="00006241"/>
    <w:rsid w:val="00006B08"/>
    <w:rsid w:val="00007109"/>
    <w:rsid w:val="00011560"/>
    <w:rsid w:val="00011F43"/>
    <w:rsid w:val="0001318D"/>
    <w:rsid w:val="00014CF3"/>
    <w:rsid w:val="000154FD"/>
    <w:rsid w:val="00016A9B"/>
    <w:rsid w:val="00017ED4"/>
    <w:rsid w:val="00020BC6"/>
    <w:rsid w:val="00021296"/>
    <w:rsid w:val="00023692"/>
    <w:rsid w:val="000237C7"/>
    <w:rsid w:val="00023E9E"/>
    <w:rsid w:val="00023EAD"/>
    <w:rsid w:val="00024BC8"/>
    <w:rsid w:val="00024F58"/>
    <w:rsid w:val="000255A2"/>
    <w:rsid w:val="00026A74"/>
    <w:rsid w:val="00026EC5"/>
    <w:rsid w:val="0002726A"/>
    <w:rsid w:val="00030382"/>
    <w:rsid w:val="0003465F"/>
    <w:rsid w:val="000357C4"/>
    <w:rsid w:val="00036E02"/>
    <w:rsid w:val="00040734"/>
    <w:rsid w:val="000421EA"/>
    <w:rsid w:val="00043BDA"/>
    <w:rsid w:val="00043E02"/>
    <w:rsid w:val="00045393"/>
    <w:rsid w:val="00045E57"/>
    <w:rsid w:val="000463AD"/>
    <w:rsid w:val="0004760B"/>
    <w:rsid w:val="0004778A"/>
    <w:rsid w:val="0004787A"/>
    <w:rsid w:val="00047D17"/>
    <w:rsid w:val="00050447"/>
    <w:rsid w:val="00051162"/>
    <w:rsid w:val="0005244F"/>
    <w:rsid w:val="00055E4B"/>
    <w:rsid w:val="00060826"/>
    <w:rsid w:val="000642C5"/>
    <w:rsid w:val="00066807"/>
    <w:rsid w:val="00066C7E"/>
    <w:rsid w:val="00070639"/>
    <w:rsid w:val="000722B9"/>
    <w:rsid w:val="000726D5"/>
    <w:rsid w:val="00075F59"/>
    <w:rsid w:val="000837B3"/>
    <w:rsid w:val="00084B7D"/>
    <w:rsid w:val="000852FB"/>
    <w:rsid w:val="00085C13"/>
    <w:rsid w:val="00085DE2"/>
    <w:rsid w:val="00086445"/>
    <w:rsid w:val="00086E2E"/>
    <w:rsid w:val="00091D2E"/>
    <w:rsid w:val="00093A1C"/>
    <w:rsid w:val="00095AA6"/>
    <w:rsid w:val="00096EE6"/>
    <w:rsid w:val="000A0250"/>
    <w:rsid w:val="000A1AC5"/>
    <w:rsid w:val="000A29BF"/>
    <w:rsid w:val="000A3956"/>
    <w:rsid w:val="000A56D9"/>
    <w:rsid w:val="000A5D56"/>
    <w:rsid w:val="000A6D68"/>
    <w:rsid w:val="000A704A"/>
    <w:rsid w:val="000A7749"/>
    <w:rsid w:val="000B0D45"/>
    <w:rsid w:val="000B1F6C"/>
    <w:rsid w:val="000B24E9"/>
    <w:rsid w:val="000B26CC"/>
    <w:rsid w:val="000B3FDA"/>
    <w:rsid w:val="000B4215"/>
    <w:rsid w:val="000B45F7"/>
    <w:rsid w:val="000B6763"/>
    <w:rsid w:val="000B75A4"/>
    <w:rsid w:val="000C125A"/>
    <w:rsid w:val="000C2945"/>
    <w:rsid w:val="000C44E4"/>
    <w:rsid w:val="000C44EE"/>
    <w:rsid w:val="000C46F8"/>
    <w:rsid w:val="000C4E17"/>
    <w:rsid w:val="000C5DE4"/>
    <w:rsid w:val="000C629B"/>
    <w:rsid w:val="000C63D8"/>
    <w:rsid w:val="000C69F3"/>
    <w:rsid w:val="000C717F"/>
    <w:rsid w:val="000C7918"/>
    <w:rsid w:val="000D1A5C"/>
    <w:rsid w:val="000D1B19"/>
    <w:rsid w:val="000D420B"/>
    <w:rsid w:val="000D424D"/>
    <w:rsid w:val="000D4313"/>
    <w:rsid w:val="000D4E6D"/>
    <w:rsid w:val="000D55D3"/>
    <w:rsid w:val="000D73F0"/>
    <w:rsid w:val="000E3B89"/>
    <w:rsid w:val="000E54E7"/>
    <w:rsid w:val="000E574E"/>
    <w:rsid w:val="000E6725"/>
    <w:rsid w:val="000E75B9"/>
    <w:rsid w:val="000E7C44"/>
    <w:rsid w:val="000F1AD7"/>
    <w:rsid w:val="000F3037"/>
    <w:rsid w:val="000F47EC"/>
    <w:rsid w:val="000F5001"/>
    <w:rsid w:val="000F60AA"/>
    <w:rsid w:val="000F6286"/>
    <w:rsid w:val="000F67E0"/>
    <w:rsid w:val="000F6CAB"/>
    <w:rsid w:val="000F70E2"/>
    <w:rsid w:val="000F7D10"/>
    <w:rsid w:val="00100567"/>
    <w:rsid w:val="00100B9D"/>
    <w:rsid w:val="00102429"/>
    <w:rsid w:val="001047E7"/>
    <w:rsid w:val="001049A4"/>
    <w:rsid w:val="00105199"/>
    <w:rsid w:val="00105488"/>
    <w:rsid w:val="00105912"/>
    <w:rsid w:val="00105AD7"/>
    <w:rsid w:val="00105E64"/>
    <w:rsid w:val="00107A77"/>
    <w:rsid w:val="00107D39"/>
    <w:rsid w:val="00112D67"/>
    <w:rsid w:val="00113382"/>
    <w:rsid w:val="0011623F"/>
    <w:rsid w:val="001177FD"/>
    <w:rsid w:val="001207BC"/>
    <w:rsid w:val="00121D78"/>
    <w:rsid w:val="00122157"/>
    <w:rsid w:val="00123D46"/>
    <w:rsid w:val="00123FB3"/>
    <w:rsid w:val="001254C3"/>
    <w:rsid w:val="00126CDC"/>
    <w:rsid w:val="00132018"/>
    <w:rsid w:val="001339CA"/>
    <w:rsid w:val="00133F88"/>
    <w:rsid w:val="001366DD"/>
    <w:rsid w:val="0013727D"/>
    <w:rsid w:val="00137886"/>
    <w:rsid w:val="00140670"/>
    <w:rsid w:val="001409AD"/>
    <w:rsid w:val="00140AF2"/>
    <w:rsid w:val="00140DD3"/>
    <w:rsid w:val="001420B1"/>
    <w:rsid w:val="001426CF"/>
    <w:rsid w:val="00143990"/>
    <w:rsid w:val="001441B0"/>
    <w:rsid w:val="001453A4"/>
    <w:rsid w:val="00146D47"/>
    <w:rsid w:val="001479C5"/>
    <w:rsid w:val="00147F36"/>
    <w:rsid w:val="001502C6"/>
    <w:rsid w:val="00153A3A"/>
    <w:rsid w:val="00154887"/>
    <w:rsid w:val="00155B38"/>
    <w:rsid w:val="0016030E"/>
    <w:rsid w:val="00162682"/>
    <w:rsid w:val="00162BE6"/>
    <w:rsid w:val="00166A6C"/>
    <w:rsid w:val="00170061"/>
    <w:rsid w:val="00171F29"/>
    <w:rsid w:val="001729C3"/>
    <w:rsid w:val="00173561"/>
    <w:rsid w:val="0017622F"/>
    <w:rsid w:val="00177808"/>
    <w:rsid w:val="001813EF"/>
    <w:rsid w:val="0018150A"/>
    <w:rsid w:val="00182B7F"/>
    <w:rsid w:val="00184D7B"/>
    <w:rsid w:val="00185235"/>
    <w:rsid w:val="00186079"/>
    <w:rsid w:val="00186D02"/>
    <w:rsid w:val="00187579"/>
    <w:rsid w:val="00190F46"/>
    <w:rsid w:val="001916EE"/>
    <w:rsid w:val="00193EEC"/>
    <w:rsid w:val="00195A9A"/>
    <w:rsid w:val="00197119"/>
    <w:rsid w:val="001976CB"/>
    <w:rsid w:val="001977DC"/>
    <w:rsid w:val="001A04A3"/>
    <w:rsid w:val="001A1142"/>
    <w:rsid w:val="001A2ED0"/>
    <w:rsid w:val="001A30A0"/>
    <w:rsid w:val="001A33DA"/>
    <w:rsid w:val="001A5FFA"/>
    <w:rsid w:val="001A60DB"/>
    <w:rsid w:val="001A7567"/>
    <w:rsid w:val="001A7CAD"/>
    <w:rsid w:val="001B3464"/>
    <w:rsid w:val="001B6031"/>
    <w:rsid w:val="001B665C"/>
    <w:rsid w:val="001C055B"/>
    <w:rsid w:val="001C25AA"/>
    <w:rsid w:val="001C2C27"/>
    <w:rsid w:val="001C3D3A"/>
    <w:rsid w:val="001C5F18"/>
    <w:rsid w:val="001C61CB"/>
    <w:rsid w:val="001D0006"/>
    <w:rsid w:val="001D0524"/>
    <w:rsid w:val="001D1BA3"/>
    <w:rsid w:val="001D394B"/>
    <w:rsid w:val="001D5959"/>
    <w:rsid w:val="001D762D"/>
    <w:rsid w:val="001E0AED"/>
    <w:rsid w:val="001E0B28"/>
    <w:rsid w:val="001E10A2"/>
    <w:rsid w:val="001E2843"/>
    <w:rsid w:val="001E2BD4"/>
    <w:rsid w:val="001E3A66"/>
    <w:rsid w:val="001E3DE8"/>
    <w:rsid w:val="001E42EE"/>
    <w:rsid w:val="001E58F2"/>
    <w:rsid w:val="001E5F6D"/>
    <w:rsid w:val="001E634B"/>
    <w:rsid w:val="001E6370"/>
    <w:rsid w:val="001E6E50"/>
    <w:rsid w:val="001F0E84"/>
    <w:rsid w:val="001F190A"/>
    <w:rsid w:val="001F2541"/>
    <w:rsid w:val="001F564B"/>
    <w:rsid w:val="001F5767"/>
    <w:rsid w:val="001F6B70"/>
    <w:rsid w:val="00202303"/>
    <w:rsid w:val="002056E9"/>
    <w:rsid w:val="00205B35"/>
    <w:rsid w:val="00207E85"/>
    <w:rsid w:val="00211640"/>
    <w:rsid w:val="00211834"/>
    <w:rsid w:val="00212ED0"/>
    <w:rsid w:val="0021778C"/>
    <w:rsid w:val="00217827"/>
    <w:rsid w:val="00217B62"/>
    <w:rsid w:val="00220DFC"/>
    <w:rsid w:val="00224BD5"/>
    <w:rsid w:val="00225E04"/>
    <w:rsid w:val="00226E67"/>
    <w:rsid w:val="0022725D"/>
    <w:rsid w:val="0023044C"/>
    <w:rsid w:val="00230E2E"/>
    <w:rsid w:val="0023104C"/>
    <w:rsid w:val="0023416A"/>
    <w:rsid w:val="00241B75"/>
    <w:rsid w:val="00244619"/>
    <w:rsid w:val="00244E57"/>
    <w:rsid w:val="00245F04"/>
    <w:rsid w:val="002460F3"/>
    <w:rsid w:val="0024616E"/>
    <w:rsid w:val="00250872"/>
    <w:rsid w:val="0025092A"/>
    <w:rsid w:val="002513AB"/>
    <w:rsid w:val="00252207"/>
    <w:rsid w:val="00254C36"/>
    <w:rsid w:val="00255A8D"/>
    <w:rsid w:val="00261FEF"/>
    <w:rsid w:val="0026269E"/>
    <w:rsid w:val="00267FAE"/>
    <w:rsid w:val="00270806"/>
    <w:rsid w:val="00274ABC"/>
    <w:rsid w:val="0027547C"/>
    <w:rsid w:val="00275A7D"/>
    <w:rsid w:val="0027735D"/>
    <w:rsid w:val="00277509"/>
    <w:rsid w:val="00280E4F"/>
    <w:rsid w:val="00280EB6"/>
    <w:rsid w:val="00284BF0"/>
    <w:rsid w:val="002905D0"/>
    <w:rsid w:val="00290F95"/>
    <w:rsid w:val="002954BA"/>
    <w:rsid w:val="00295533"/>
    <w:rsid w:val="002965B7"/>
    <w:rsid w:val="00296832"/>
    <w:rsid w:val="00296DE9"/>
    <w:rsid w:val="002A23EE"/>
    <w:rsid w:val="002A2AAC"/>
    <w:rsid w:val="002A374E"/>
    <w:rsid w:val="002A46F4"/>
    <w:rsid w:val="002A5000"/>
    <w:rsid w:val="002A5FE4"/>
    <w:rsid w:val="002A6A7D"/>
    <w:rsid w:val="002A7F70"/>
    <w:rsid w:val="002B0326"/>
    <w:rsid w:val="002B0A92"/>
    <w:rsid w:val="002B2D30"/>
    <w:rsid w:val="002B3EA0"/>
    <w:rsid w:val="002B44CF"/>
    <w:rsid w:val="002B59F3"/>
    <w:rsid w:val="002B5D6D"/>
    <w:rsid w:val="002B71C4"/>
    <w:rsid w:val="002C0B5D"/>
    <w:rsid w:val="002C231B"/>
    <w:rsid w:val="002C2799"/>
    <w:rsid w:val="002C2C0C"/>
    <w:rsid w:val="002C3537"/>
    <w:rsid w:val="002C3584"/>
    <w:rsid w:val="002C5495"/>
    <w:rsid w:val="002D14EF"/>
    <w:rsid w:val="002D4A59"/>
    <w:rsid w:val="002D527E"/>
    <w:rsid w:val="002D60FF"/>
    <w:rsid w:val="002D6807"/>
    <w:rsid w:val="002E0A6C"/>
    <w:rsid w:val="002E13CC"/>
    <w:rsid w:val="002E1427"/>
    <w:rsid w:val="002E33BF"/>
    <w:rsid w:val="002E57C1"/>
    <w:rsid w:val="002E5AFD"/>
    <w:rsid w:val="002E6F85"/>
    <w:rsid w:val="002E7287"/>
    <w:rsid w:val="002F327E"/>
    <w:rsid w:val="002F43EB"/>
    <w:rsid w:val="002F49A3"/>
    <w:rsid w:val="002F55F5"/>
    <w:rsid w:val="002F6C26"/>
    <w:rsid w:val="00300E7B"/>
    <w:rsid w:val="00301218"/>
    <w:rsid w:val="003013B0"/>
    <w:rsid w:val="00302789"/>
    <w:rsid w:val="0030331E"/>
    <w:rsid w:val="0030351C"/>
    <w:rsid w:val="00303F9F"/>
    <w:rsid w:val="00304EC6"/>
    <w:rsid w:val="00305566"/>
    <w:rsid w:val="003061F7"/>
    <w:rsid w:val="003074F5"/>
    <w:rsid w:val="00311F06"/>
    <w:rsid w:val="00312F51"/>
    <w:rsid w:val="003130F2"/>
    <w:rsid w:val="00313FFE"/>
    <w:rsid w:val="00315422"/>
    <w:rsid w:val="00315E78"/>
    <w:rsid w:val="003177B0"/>
    <w:rsid w:val="00320DAD"/>
    <w:rsid w:val="00320EFD"/>
    <w:rsid w:val="00321BDB"/>
    <w:rsid w:val="00321F28"/>
    <w:rsid w:val="00323573"/>
    <w:rsid w:val="00325106"/>
    <w:rsid w:val="0032527C"/>
    <w:rsid w:val="00327E2C"/>
    <w:rsid w:val="00332738"/>
    <w:rsid w:val="00332C67"/>
    <w:rsid w:val="00332CFD"/>
    <w:rsid w:val="003338BB"/>
    <w:rsid w:val="003344B7"/>
    <w:rsid w:val="003344BD"/>
    <w:rsid w:val="003350A1"/>
    <w:rsid w:val="00335459"/>
    <w:rsid w:val="00335A28"/>
    <w:rsid w:val="0033645E"/>
    <w:rsid w:val="00341D32"/>
    <w:rsid w:val="00341E46"/>
    <w:rsid w:val="0035163D"/>
    <w:rsid w:val="003520B1"/>
    <w:rsid w:val="003525C7"/>
    <w:rsid w:val="00352AF5"/>
    <w:rsid w:val="0035317A"/>
    <w:rsid w:val="0035390E"/>
    <w:rsid w:val="00355374"/>
    <w:rsid w:val="003570CF"/>
    <w:rsid w:val="003573B3"/>
    <w:rsid w:val="003605F0"/>
    <w:rsid w:val="00360E0A"/>
    <w:rsid w:val="00367C4B"/>
    <w:rsid w:val="00371702"/>
    <w:rsid w:val="00371BDD"/>
    <w:rsid w:val="003729F2"/>
    <w:rsid w:val="003736CC"/>
    <w:rsid w:val="00373A05"/>
    <w:rsid w:val="00373D56"/>
    <w:rsid w:val="00374304"/>
    <w:rsid w:val="00374EED"/>
    <w:rsid w:val="00376039"/>
    <w:rsid w:val="00380E93"/>
    <w:rsid w:val="003821C5"/>
    <w:rsid w:val="00383DCF"/>
    <w:rsid w:val="00384189"/>
    <w:rsid w:val="00386D33"/>
    <w:rsid w:val="00387882"/>
    <w:rsid w:val="00390872"/>
    <w:rsid w:val="00391EB8"/>
    <w:rsid w:val="00394E60"/>
    <w:rsid w:val="00395448"/>
    <w:rsid w:val="003957FE"/>
    <w:rsid w:val="00395F51"/>
    <w:rsid w:val="00397D28"/>
    <w:rsid w:val="003A0E44"/>
    <w:rsid w:val="003A3E7A"/>
    <w:rsid w:val="003B1F10"/>
    <w:rsid w:val="003B403A"/>
    <w:rsid w:val="003B4A0A"/>
    <w:rsid w:val="003B594D"/>
    <w:rsid w:val="003B6749"/>
    <w:rsid w:val="003B7176"/>
    <w:rsid w:val="003B794C"/>
    <w:rsid w:val="003C2CC8"/>
    <w:rsid w:val="003C311A"/>
    <w:rsid w:val="003C5180"/>
    <w:rsid w:val="003C79AA"/>
    <w:rsid w:val="003D049E"/>
    <w:rsid w:val="003D10BB"/>
    <w:rsid w:val="003D230F"/>
    <w:rsid w:val="003D257C"/>
    <w:rsid w:val="003D2686"/>
    <w:rsid w:val="003D2D41"/>
    <w:rsid w:val="003D3263"/>
    <w:rsid w:val="003D4880"/>
    <w:rsid w:val="003E13CA"/>
    <w:rsid w:val="003E3B10"/>
    <w:rsid w:val="003E514A"/>
    <w:rsid w:val="003E563E"/>
    <w:rsid w:val="003E6D4B"/>
    <w:rsid w:val="003E6DC6"/>
    <w:rsid w:val="003E6E86"/>
    <w:rsid w:val="003F0775"/>
    <w:rsid w:val="003F0826"/>
    <w:rsid w:val="003F0878"/>
    <w:rsid w:val="003F1A04"/>
    <w:rsid w:val="003F1AD3"/>
    <w:rsid w:val="003F32C9"/>
    <w:rsid w:val="003F72BF"/>
    <w:rsid w:val="003F73AD"/>
    <w:rsid w:val="003F7A10"/>
    <w:rsid w:val="003F7B88"/>
    <w:rsid w:val="003F7BE3"/>
    <w:rsid w:val="003F7F35"/>
    <w:rsid w:val="00401B05"/>
    <w:rsid w:val="00406A53"/>
    <w:rsid w:val="004117EF"/>
    <w:rsid w:val="0041231B"/>
    <w:rsid w:val="00414527"/>
    <w:rsid w:val="00414720"/>
    <w:rsid w:val="0041598A"/>
    <w:rsid w:val="00416B9E"/>
    <w:rsid w:val="00417983"/>
    <w:rsid w:val="00422536"/>
    <w:rsid w:val="00422F70"/>
    <w:rsid w:val="00424BDB"/>
    <w:rsid w:val="004273C1"/>
    <w:rsid w:val="004279E6"/>
    <w:rsid w:val="00431386"/>
    <w:rsid w:val="004318AC"/>
    <w:rsid w:val="00431CD5"/>
    <w:rsid w:val="00432807"/>
    <w:rsid w:val="00433768"/>
    <w:rsid w:val="00434B9A"/>
    <w:rsid w:val="00435F1E"/>
    <w:rsid w:val="00437084"/>
    <w:rsid w:val="00437D52"/>
    <w:rsid w:val="0044041B"/>
    <w:rsid w:val="00440F24"/>
    <w:rsid w:val="004421CE"/>
    <w:rsid w:val="0044252A"/>
    <w:rsid w:val="0044775C"/>
    <w:rsid w:val="004479D4"/>
    <w:rsid w:val="00450869"/>
    <w:rsid w:val="004519A5"/>
    <w:rsid w:val="00453CC0"/>
    <w:rsid w:val="00453CD5"/>
    <w:rsid w:val="0045459E"/>
    <w:rsid w:val="004546C4"/>
    <w:rsid w:val="00455D42"/>
    <w:rsid w:val="0045604C"/>
    <w:rsid w:val="00457696"/>
    <w:rsid w:val="00460A01"/>
    <w:rsid w:val="00461B18"/>
    <w:rsid w:val="00465A07"/>
    <w:rsid w:val="00466BD6"/>
    <w:rsid w:val="00466FDF"/>
    <w:rsid w:val="004677AF"/>
    <w:rsid w:val="00471646"/>
    <w:rsid w:val="00472B46"/>
    <w:rsid w:val="00472F57"/>
    <w:rsid w:val="00474EAF"/>
    <w:rsid w:val="004772D3"/>
    <w:rsid w:val="0048243D"/>
    <w:rsid w:val="00482614"/>
    <w:rsid w:val="00482CCD"/>
    <w:rsid w:val="00490339"/>
    <w:rsid w:val="00491627"/>
    <w:rsid w:val="00492E87"/>
    <w:rsid w:val="00492F1E"/>
    <w:rsid w:val="004931C0"/>
    <w:rsid w:val="0049457D"/>
    <w:rsid w:val="00494827"/>
    <w:rsid w:val="00494853"/>
    <w:rsid w:val="0049625F"/>
    <w:rsid w:val="004962CF"/>
    <w:rsid w:val="00496ECD"/>
    <w:rsid w:val="004A1DB7"/>
    <w:rsid w:val="004A34B8"/>
    <w:rsid w:val="004A55A6"/>
    <w:rsid w:val="004A58A1"/>
    <w:rsid w:val="004A6F04"/>
    <w:rsid w:val="004A7F14"/>
    <w:rsid w:val="004B286F"/>
    <w:rsid w:val="004B307B"/>
    <w:rsid w:val="004B5B6E"/>
    <w:rsid w:val="004B7103"/>
    <w:rsid w:val="004B743F"/>
    <w:rsid w:val="004C2F7D"/>
    <w:rsid w:val="004C320D"/>
    <w:rsid w:val="004C3CE7"/>
    <w:rsid w:val="004C3D37"/>
    <w:rsid w:val="004C4CAE"/>
    <w:rsid w:val="004C6B7B"/>
    <w:rsid w:val="004C6C44"/>
    <w:rsid w:val="004D1C47"/>
    <w:rsid w:val="004D1CA9"/>
    <w:rsid w:val="004D2158"/>
    <w:rsid w:val="004D431B"/>
    <w:rsid w:val="004D4F45"/>
    <w:rsid w:val="004D605C"/>
    <w:rsid w:val="004D69A6"/>
    <w:rsid w:val="004D7BD4"/>
    <w:rsid w:val="004E25D3"/>
    <w:rsid w:val="004E2B7D"/>
    <w:rsid w:val="004E3DDD"/>
    <w:rsid w:val="004E4FBF"/>
    <w:rsid w:val="004E5CDE"/>
    <w:rsid w:val="004E5E11"/>
    <w:rsid w:val="004F12AF"/>
    <w:rsid w:val="004F1E3B"/>
    <w:rsid w:val="004F2D04"/>
    <w:rsid w:val="004F4910"/>
    <w:rsid w:val="004F52F1"/>
    <w:rsid w:val="0050150B"/>
    <w:rsid w:val="00504266"/>
    <w:rsid w:val="00504916"/>
    <w:rsid w:val="0050720E"/>
    <w:rsid w:val="0051349A"/>
    <w:rsid w:val="00513628"/>
    <w:rsid w:val="0051362A"/>
    <w:rsid w:val="00513FDD"/>
    <w:rsid w:val="00514AF1"/>
    <w:rsid w:val="00514FFE"/>
    <w:rsid w:val="00515B73"/>
    <w:rsid w:val="00520649"/>
    <w:rsid w:val="00524968"/>
    <w:rsid w:val="005263DE"/>
    <w:rsid w:val="00526493"/>
    <w:rsid w:val="00526A46"/>
    <w:rsid w:val="00526FBD"/>
    <w:rsid w:val="00530284"/>
    <w:rsid w:val="005307BB"/>
    <w:rsid w:val="00530E39"/>
    <w:rsid w:val="00530FED"/>
    <w:rsid w:val="00531B27"/>
    <w:rsid w:val="00532C6D"/>
    <w:rsid w:val="0053490F"/>
    <w:rsid w:val="00534DFB"/>
    <w:rsid w:val="00536002"/>
    <w:rsid w:val="0053796B"/>
    <w:rsid w:val="00540366"/>
    <w:rsid w:val="005414CE"/>
    <w:rsid w:val="005428F9"/>
    <w:rsid w:val="00547117"/>
    <w:rsid w:val="0055074F"/>
    <w:rsid w:val="005515A3"/>
    <w:rsid w:val="005516FD"/>
    <w:rsid w:val="00555BB7"/>
    <w:rsid w:val="00555CF5"/>
    <w:rsid w:val="00556FD2"/>
    <w:rsid w:val="00557257"/>
    <w:rsid w:val="005577BD"/>
    <w:rsid w:val="00560067"/>
    <w:rsid w:val="0056093A"/>
    <w:rsid w:val="00561B90"/>
    <w:rsid w:val="00561FAD"/>
    <w:rsid w:val="00561FD2"/>
    <w:rsid w:val="005622E1"/>
    <w:rsid w:val="00562797"/>
    <w:rsid w:val="0056348A"/>
    <w:rsid w:val="00564A7F"/>
    <w:rsid w:val="00564E9C"/>
    <w:rsid w:val="005654FC"/>
    <w:rsid w:val="005657B8"/>
    <w:rsid w:val="005663EE"/>
    <w:rsid w:val="00566544"/>
    <w:rsid w:val="00566B7F"/>
    <w:rsid w:val="00566C61"/>
    <w:rsid w:val="005676BA"/>
    <w:rsid w:val="00572833"/>
    <w:rsid w:val="00572EBB"/>
    <w:rsid w:val="00573205"/>
    <w:rsid w:val="00573A6A"/>
    <w:rsid w:val="00573EC1"/>
    <w:rsid w:val="005742F1"/>
    <w:rsid w:val="005744BB"/>
    <w:rsid w:val="005747E4"/>
    <w:rsid w:val="005754F2"/>
    <w:rsid w:val="00575A66"/>
    <w:rsid w:val="00575DF1"/>
    <w:rsid w:val="005779F3"/>
    <w:rsid w:val="00581079"/>
    <w:rsid w:val="005810CE"/>
    <w:rsid w:val="00581E50"/>
    <w:rsid w:val="00583EE7"/>
    <w:rsid w:val="005873A0"/>
    <w:rsid w:val="00587D18"/>
    <w:rsid w:val="0059229A"/>
    <w:rsid w:val="00593FB1"/>
    <w:rsid w:val="00593FD5"/>
    <w:rsid w:val="00594007"/>
    <w:rsid w:val="005942A6"/>
    <w:rsid w:val="0059463F"/>
    <w:rsid w:val="00594C04"/>
    <w:rsid w:val="00594FE7"/>
    <w:rsid w:val="00595002"/>
    <w:rsid w:val="00595683"/>
    <w:rsid w:val="005962E0"/>
    <w:rsid w:val="005A0065"/>
    <w:rsid w:val="005A0D40"/>
    <w:rsid w:val="005A5448"/>
    <w:rsid w:val="005A6267"/>
    <w:rsid w:val="005B4403"/>
    <w:rsid w:val="005B4D2E"/>
    <w:rsid w:val="005B55E9"/>
    <w:rsid w:val="005B5D32"/>
    <w:rsid w:val="005B68C3"/>
    <w:rsid w:val="005C0AD9"/>
    <w:rsid w:val="005C141A"/>
    <w:rsid w:val="005C1770"/>
    <w:rsid w:val="005C1B01"/>
    <w:rsid w:val="005C56EE"/>
    <w:rsid w:val="005C57B4"/>
    <w:rsid w:val="005C7A4B"/>
    <w:rsid w:val="005D28B8"/>
    <w:rsid w:val="005D2922"/>
    <w:rsid w:val="005D4047"/>
    <w:rsid w:val="005D5B6B"/>
    <w:rsid w:val="005D67C6"/>
    <w:rsid w:val="005D7B15"/>
    <w:rsid w:val="005D7B9A"/>
    <w:rsid w:val="005E002C"/>
    <w:rsid w:val="005E13A2"/>
    <w:rsid w:val="005E1FF0"/>
    <w:rsid w:val="005E2207"/>
    <w:rsid w:val="005E2F50"/>
    <w:rsid w:val="005E348B"/>
    <w:rsid w:val="005E4A16"/>
    <w:rsid w:val="005E55EF"/>
    <w:rsid w:val="005E5E26"/>
    <w:rsid w:val="005F00EA"/>
    <w:rsid w:val="005F01EE"/>
    <w:rsid w:val="005F0D3E"/>
    <w:rsid w:val="005F10BB"/>
    <w:rsid w:val="005F3315"/>
    <w:rsid w:val="005F3734"/>
    <w:rsid w:val="005F66D5"/>
    <w:rsid w:val="006016F6"/>
    <w:rsid w:val="00604CF7"/>
    <w:rsid w:val="006069A3"/>
    <w:rsid w:val="0060716A"/>
    <w:rsid w:val="0060753A"/>
    <w:rsid w:val="00610CC1"/>
    <w:rsid w:val="00611D6F"/>
    <w:rsid w:val="00616BEB"/>
    <w:rsid w:val="0061748D"/>
    <w:rsid w:val="00620B0B"/>
    <w:rsid w:val="00623380"/>
    <w:rsid w:val="00624E29"/>
    <w:rsid w:val="0062541F"/>
    <w:rsid w:val="006256F2"/>
    <w:rsid w:val="0062576A"/>
    <w:rsid w:val="00627A15"/>
    <w:rsid w:val="00630812"/>
    <w:rsid w:val="00630A6F"/>
    <w:rsid w:val="0063408B"/>
    <w:rsid w:val="006363E1"/>
    <w:rsid w:val="00636551"/>
    <w:rsid w:val="006368F7"/>
    <w:rsid w:val="00640849"/>
    <w:rsid w:val="00643B34"/>
    <w:rsid w:val="0064638A"/>
    <w:rsid w:val="006468BC"/>
    <w:rsid w:val="00646B4D"/>
    <w:rsid w:val="006520F0"/>
    <w:rsid w:val="00653056"/>
    <w:rsid w:val="0065314C"/>
    <w:rsid w:val="00653EAD"/>
    <w:rsid w:val="006553C3"/>
    <w:rsid w:val="00656C81"/>
    <w:rsid w:val="00670BB8"/>
    <w:rsid w:val="006711D6"/>
    <w:rsid w:val="006717B6"/>
    <w:rsid w:val="00671E0A"/>
    <w:rsid w:val="006757FF"/>
    <w:rsid w:val="00681702"/>
    <w:rsid w:val="00683EFB"/>
    <w:rsid w:val="006840A0"/>
    <w:rsid w:val="0068413D"/>
    <w:rsid w:val="00684431"/>
    <w:rsid w:val="00685623"/>
    <w:rsid w:val="006859A5"/>
    <w:rsid w:val="0068603C"/>
    <w:rsid w:val="00686900"/>
    <w:rsid w:val="00687ED7"/>
    <w:rsid w:val="00690B38"/>
    <w:rsid w:val="00690D2B"/>
    <w:rsid w:val="00694519"/>
    <w:rsid w:val="00695246"/>
    <w:rsid w:val="006966C4"/>
    <w:rsid w:val="00697383"/>
    <w:rsid w:val="006978B9"/>
    <w:rsid w:val="00697BFB"/>
    <w:rsid w:val="00697DE2"/>
    <w:rsid w:val="006A136F"/>
    <w:rsid w:val="006A5F3C"/>
    <w:rsid w:val="006A6270"/>
    <w:rsid w:val="006B0BF6"/>
    <w:rsid w:val="006B654F"/>
    <w:rsid w:val="006C15B9"/>
    <w:rsid w:val="006C3308"/>
    <w:rsid w:val="006C450A"/>
    <w:rsid w:val="006C5E10"/>
    <w:rsid w:val="006C77A4"/>
    <w:rsid w:val="006D18E8"/>
    <w:rsid w:val="006D3D83"/>
    <w:rsid w:val="006D5232"/>
    <w:rsid w:val="006D69DB"/>
    <w:rsid w:val="006E0E8E"/>
    <w:rsid w:val="006E5182"/>
    <w:rsid w:val="006E5F0F"/>
    <w:rsid w:val="006F17F8"/>
    <w:rsid w:val="006F295F"/>
    <w:rsid w:val="006F4829"/>
    <w:rsid w:val="006F6F4B"/>
    <w:rsid w:val="006F7310"/>
    <w:rsid w:val="007013D1"/>
    <w:rsid w:val="0070168B"/>
    <w:rsid w:val="007029F6"/>
    <w:rsid w:val="00703206"/>
    <w:rsid w:val="007033D5"/>
    <w:rsid w:val="00704622"/>
    <w:rsid w:val="007069C0"/>
    <w:rsid w:val="00711C76"/>
    <w:rsid w:val="0071477B"/>
    <w:rsid w:val="00716999"/>
    <w:rsid w:val="00721E26"/>
    <w:rsid w:val="007226C6"/>
    <w:rsid w:val="00722F05"/>
    <w:rsid w:val="007246A0"/>
    <w:rsid w:val="007273F6"/>
    <w:rsid w:val="00727D29"/>
    <w:rsid w:val="00731330"/>
    <w:rsid w:val="007351DF"/>
    <w:rsid w:val="007364D1"/>
    <w:rsid w:val="00736D37"/>
    <w:rsid w:val="0073772E"/>
    <w:rsid w:val="007408F3"/>
    <w:rsid w:val="007417C2"/>
    <w:rsid w:val="00741B5F"/>
    <w:rsid w:val="00743BAE"/>
    <w:rsid w:val="00745762"/>
    <w:rsid w:val="00745969"/>
    <w:rsid w:val="00745B5F"/>
    <w:rsid w:val="0074638A"/>
    <w:rsid w:val="00747DB9"/>
    <w:rsid w:val="00751E5D"/>
    <w:rsid w:val="00751F39"/>
    <w:rsid w:val="00752559"/>
    <w:rsid w:val="00753134"/>
    <w:rsid w:val="0075315E"/>
    <w:rsid w:val="00753CC0"/>
    <w:rsid w:val="00754D80"/>
    <w:rsid w:val="00757334"/>
    <w:rsid w:val="00763886"/>
    <w:rsid w:val="00764F79"/>
    <w:rsid w:val="007666FA"/>
    <w:rsid w:val="007669F0"/>
    <w:rsid w:val="00770D17"/>
    <w:rsid w:val="00771624"/>
    <w:rsid w:val="00771BB6"/>
    <w:rsid w:val="00772482"/>
    <w:rsid w:val="00774FB3"/>
    <w:rsid w:val="00775B03"/>
    <w:rsid w:val="00775C7A"/>
    <w:rsid w:val="00775F4D"/>
    <w:rsid w:val="007763FB"/>
    <w:rsid w:val="00784D92"/>
    <w:rsid w:val="007852F5"/>
    <w:rsid w:val="00791861"/>
    <w:rsid w:val="00791B41"/>
    <w:rsid w:val="0079296D"/>
    <w:rsid w:val="00793833"/>
    <w:rsid w:val="00794BA6"/>
    <w:rsid w:val="00795C32"/>
    <w:rsid w:val="00797BF5"/>
    <w:rsid w:val="007A36AB"/>
    <w:rsid w:val="007A3E7F"/>
    <w:rsid w:val="007A56A9"/>
    <w:rsid w:val="007A5BBC"/>
    <w:rsid w:val="007A75CA"/>
    <w:rsid w:val="007A79F4"/>
    <w:rsid w:val="007A7B8F"/>
    <w:rsid w:val="007B020E"/>
    <w:rsid w:val="007B071C"/>
    <w:rsid w:val="007B4286"/>
    <w:rsid w:val="007B4B46"/>
    <w:rsid w:val="007B5B1B"/>
    <w:rsid w:val="007B6779"/>
    <w:rsid w:val="007B734A"/>
    <w:rsid w:val="007C31BE"/>
    <w:rsid w:val="007C4B3C"/>
    <w:rsid w:val="007C4BB8"/>
    <w:rsid w:val="007C5542"/>
    <w:rsid w:val="007C6073"/>
    <w:rsid w:val="007C79F6"/>
    <w:rsid w:val="007C7C9B"/>
    <w:rsid w:val="007C7DCD"/>
    <w:rsid w:val="007D1949"/>
    <w:rsid w:val="007D2B5B"/>
    <w:rsid w:val="007E1A9D"/>
    <w:rsid w:val="007E1B01"/>
    <w:rsid w:val="007E6F37"/>
    <w:rsid w:val="007E7580"/>
    <w:rsid w:val="007E7690"/>
    <w:rsid w:val="007E7FBD"/>
    <w:rsid w:val="007F01DD"/>
    <w:rsid w:val="007F0EDF"/>
    <w:rsid w:val="007F23DC"/>
    <w:rsid w:val="007F2D30"/>
    <w:rsid w:val="007F3388"/>
    <w:rsid w:val="007F69E7"/>
    <w:rsid w:val="007F6AE3"/>
    <w:rsid w:val="007F7A71"/>
    <w:rsid w:val="007F7B66"/>
    <w:rsid w:val="00801170"/>
    <w:rsid w:val="008011EF"/>
    <w:rsid w:val="008024C9"/>
    <w:rsid w:val="00802743"/>
    <w:rsid w:val="00805431"/>
    <w:rsid w:val="00805B20"/>
    <w:rsid w:val="00806507"/>
    <w:rsid w:val="008079D9"/>
    <w:rsid w:val="0081065C"/>
    <w:rsid w:val="0081126B"/>
    <w:rsid w:val="00811A09"/>
    <w:rsid w:val="00813101"/>
    <w:rsid w:val="008176A8"/>
    <w:rsid w:val="00817ECD"/>
    <w:rsid w:val="00821081"/>
    <w:rsid w:val="00822D6A"/>
    <w:rsid w:val="00827746"/>
    <w:rsid w:val="00830A16"/>
    <w:rsid w:val="00831D78"/>
    <w:rsid w:val="00831F03"/>
    <w:rsid w:val="008360BD"/>
    <w:rsid w:val="008376D5"/>
    <w:rsid w:val="0084081A"/>
    <w:rsid w:val="00841DED"/>
    <w:rsid w:val="00844467"/>
    <w:rsid w:val="0084511E"/>
    <w:rsid w:val="0085066D"/>
    <w:rsid w:val="00850C43"/>
    <w:rsid w:val="00850E99"/>
    <w:rsid w:val="00854D32"/>
    <w:rsid w:val="00854D5C"/>
    <w:rsid w:val="008562BF"/>
    <w:rsid w:val="00857A48"/>
    <w:rsid w:val="00857CFB"/>
    <w:rsid w:val="008601D8"/>
    <w:rsid w:val="008605BB"/>
    <w:rsid w:val="00860F9F"/>
    <w:rsid w:val="00861895"/>
    <w:rsid w:val="00862B85"/>
    <w:rsid w:val="008640DE"/>
    <w:rsid w:val="00866959"/>
    <w:rsid w:val="00867E81"/>
    <w:rsid w:val="00870E83"/>
    <w:rsid w:val="00871994"/>
    <w:rsid w:val="008729FB"/>
    <w:rsid w:val="008733BF"/>
    <w:rsid w:val="00874511"/>
    <w:rsid w:val="0087705E"/>
    <w:rsid w:val="008776B1"/>
    <w:rsid w:val="00881D54"/>
    <w:rsid w:val="008828D9"/>
    <w:rsid w:val="008836C8"/>
    <w:rsid w:val="008839BE"/>
    <w:rsid w:val="00884411"/>
    <w:rsid w:val="00884F65"/>
    <w:rsid w:val="008904B8"/>
    <w:rsid w:val="00890E28"/>
    <w:rsid w:val="00890F2C"/>
    <w:rsid w:val="0089121C"/>
    <w:rsid w:val="00891865"/>
    <w:rsid w:val="00893B26"/>
    <w:rsid w:val="00893DCB"/>
    <w:rsid w:val="00895D14"/>
    <w:rsid w:val="00895EC0"/>
    <w:rsid w:val="00896437"/>
    <w:rsid w:val="00896A18"/>
    <w:rsid w:val="008A0F37"/>
    <w:rsid w:val="008A1BB6"/>
    <w:rsid w:val="008A1DDA"/>
    <w:rsid w:val="008A3B8A"/>
    <w:rsid w:val="008A5432"/>
    <w:rsid w:val="008A6F69"/>
    <w:rsid w:val="008A7E69"/>
    <w:rsid w:val="008A7FDE"/>
    <w:rsid w:val="008B352E"/>
    <w:rsid w:val="008B66C0"/>
    <w:rsid w:val="008B7AD8"/>
    <w:rsid w:val="008C4564"/>
    <w:rsid w:val="008C68D3"/>
    <w:rsid w:val="008C71AF"/>
    <w:rsid w:val="008D0542"/>
    <w:rsid w:val="008D1C94"/>
    <w:rsid w:val="008D233B"/>
    <w:rsid w:val="008D28A4"/>
    <w:rsid w:val="008D6597"/>
    <w:rsid w:val="008D6D61"/>
    <w:rsid w:val="008D7728"/>
    <w:rsid w:val="008D7C63"/>
    <w:rsid w:val="008E05AF"/>
    <w:rsid w:val="008E12D2"/>
    <w:rsid w:val="008E669B"/>
    <w:rsid w:val="008E7182"/>
    <w:rsid w:val="008F08E1"/>
    <w:rsid w:val="008F0EE5"/>
    <w:rsid w:val="008F1391"/>
    <w:rsid w:val="008F14AE"/>
    <w:rsid w:val="008F32FF"/>
    <w:rsid w:val="008F3683"/>
    <w:rsid w:val="008F4CC2"/>
    <w:rsid w:val="008F6148"/>
    <w:rsid w:val="008F6420"/>
    <w:rsid w:val="008F6A24"/>
    <w:rsid w:val="008F79B8"/>
    <w:rsid w:val="008F7B64"/>
    <w:rsid w:val="0090408F"/>
    <w:rsid w:val="00906AA4"/>
    <w:rsid w:val="009071A8"/>
    <w:rsid w:val="00910815"/>
    <w:rsid w:val="00910E96"/>
    <w:rsid w:val="009112D1"/>
    <w:rsid w:val="009122B3"/>
    <w:rsid w:val="009136BB"/>
    <w:rsid w:val="00915791"/>
    <w:rsid w:val="00915A3B"/>
    <w:rsid w:val="00915F8C"/>
    <w:rsid w:val="009161BE"/>
    <w:rsid w:val="00917D63"/>
    <w:rsid w:val="00920E45"/>
    <w:rsid w:val="0092180B"/>
    <w:rsid w:val="00921F5F"/>
    <w:rsid w:val="00922233"/>
    <w:rsid w:val="009248D0"/>
    <w:rsid w:val="00925395"/>
    <w:rsid w:val="009255D2"/>
    <w:rsid w:val="00925748"/>
    <w:rsid w:val="00925BFA"/>
    <w:rsid w:val="00931098"/>
    <w:rsid w:val="009310CF"/>
    <w:rsid w:val="009314F7"/>
    <w:rsid w:val="009315E2"/>
    <w:rsid w:val="009316D1"/>
    <w:rsid w:val="0093188F"/>
    <w:rsid w:val="00931A43"/>
    <w:rsid w:val="00931EBB"/>
    <w:rsid w:val="00933449"/>
    <w:rsid w:val="0093388C"/>
    <w:rsid w:val="009343E2"/>
    <w:rsid w:val="00934534"/>
    <w:rsid w:val="009373C9"/>
    <w:rsid w:val="00940B09"/>
    <w:rsid w:val="00940CE6"/>
    <w:rsid w:val="00940F90"/>
    <w:rsid w:val="009419D6"/>
    <w:rsid w:val="00941AC7"/>
    <w:rsid w:val="00941FA3"/>
    <w:rsid w:val="009438B9"/>
    <w:rsid w:val="0094393A"/>
    <w:rsid w:val="00943C17"/>
    <w:rsid w:val="009457D0"/>
    <w:rsid w:val="00946E75"/>
    <w:rsid w:val="0095231D"/>
    <w:rsid w:val="00953AE4"/>
    <w:rsid w:val="00953CD6"/>
    <w:rsid w:val="00955292"/>
    <w:rsid w:val="00955B40"/>
    <w:rsid w:val="00955D0F"/>
    <w:rsid w:val="00956D59"/>
    <w:rsid w:val="00957AAB"/>
    <w:rsid w:val="0096010C"/>
    <w:rsid w:val="0096043F"/>
    <w:rsid w:val="00962276"/>
    <w:rsid w:val="009627FC"/>
    <w:rsid w:val="00965743"/>
    <w:rsid w:val="00965CF8"/>
    <w:rsid w:val="00965D9D"/>
    <w:rsid w:val="00970A48"/>
    <w:rsid w:val="0097140A"/>
    <w:rsid w:val="0097201E"/>
    <w:rsid w:val="009721AB"/>
    <w:rsid w:val="009738FD"/>
    <w:rsid w:val="00973BA4"/>
    <w:rsid w:val="00973E93"/>
    <w:rsid w:val="009748DF"/>
    <w:rsid w:val="009802AD"/>
    <w:rsid w:val="00980782"/>
    <w:rsid w:val="009842EE"/>
    <w:rsid w:val="00984675"/>
    <w:rsid w:val="00985918"/>
    <w:rsid w:val="00991B27"/>
    <w:rsid w:val="0099248E"/>
    <w:rsid w:val="009929DC"/>
    <w:rsid w:val="00995528"/>
    <w:rsid w:val="0099658E"/>
    <w:rsid w:val="009A00AE"/>
    <w:rsid w:val="009A10EF"/>
    <w:rsid w:val="009A314A"/>
    <w:rsid w:val="009A3D83"/>
    <w:rsid w:val="009A5DAF"/>
    <w:rsid w:val="009B03F5"/>
    <w:rsid w:val="009B0CD9"/>
    <w:rsid w:val="009B0CF3"/>
    <w:rsid w:val="009B0E3A"/>
    <w:rsid w:val="009B11AD"/>
    <w:rsid w:val="009B1A51"/>
    <w:rsid w:val="009B2AB5"/>
    <w:rsid w:val="009B3D6E"/>
    <w:rsid w:val="009B5DE4"/>
    <w:rsid w:val="009B62E4"/>
    <w:rsid w:val="009B7DD7"/>
    <w:rsid w:val="009C0488"/>
    <w:rsid w:val="009C1D6D"/>
    <w:rsid w:val="009C279B"/>
    <w:rsid w:val="009C3018"/>
    <w:rsid w:val="009C3933"/>
    <w:rsid w:val="009C6A7B"/>
    <w:rsid w:val="009C6AA3"/>
    <w:rsid w:val="009C7592"/>
    <w:rsid w:val="009C7AC7"/>
    <w:rsid w:val="009D01C7"/>
    <w:rsid w:val="009D194B"/>
    <w:rsid w:val="009D544C"/>
    <w:rsid w:val="009D71E7"/>
    <w:rsid w:val="009E076B"/>
    <w:rsid w:val="009E14EF"/>
    <w:rsid w:val="009E2AB3"/>
    <w:rsid w:val="009E36BA"/>
    <w:rsid w:val="009E3B95"/>
    <w:rsid w:val="009E3C35"/>
    <w:rsid w:val="009E5529"/>
    <w:rsid w:val="009E5729"/>
    <w:rsid w:val="009F0CB6"/>
    <w:rsid w:val="009F36D4"/>
    <w:rsid w:val="009F4355"/>
    <w:rsid w:val="009F4752"/>
    <w:rsid w:val="009F5099"/>
    <w:rsid w:val="009F5989"/>
    <w:rsid w:val="009F5C03"/>
    <w:rsid w:val="009F604D"/>
    <w:rsid w:val="009F617E"/>
    <w:rsid w:val="009F6F29"/>
    <w:rsid w:val="009F7F20"/>
    <w:rsid w:val="00A008BB"/>
    <w:rsid w:val="00A01757"/>
    <w:rsid w:val="00A01E6C"/>
    <w:rsid w:val="00A05DB2"/>
    <w:rsid w:val="00A065FC"/>
    <w:rsid w:val="00A079AE"/>
    <w:rsid w:val="00A13772"/>
    <w:rsid w:val="00A137B0"/>
    <w:rsid w:val="00A20789"/>
    <w:rsid w:val="00A22893"/>
    <w:rsid w:val="00A2303B"/>
    <w:rsid w:val="00A23CD3"/>
    <w:rsid w:val="00A2605B"/>
    <w:rsid w:val="00A27D32"/>
    <w:rsid w:val="00A31888"/>
    <w:rsid w:val="00A32D2D"/>
    <w:rsid w:val="00A33AA6"/>
    <w:rsid w:val="00A3585B"/>
    <w:rsid w:val="00A35C1D"/>
    <w:rsid w:val="00A368E0"/>
    <w:rsid w:val="00A37DAB"/>
    <w:rsid w:val="00A40E04"/>
    <w:rsid w:val="00A40F3F"/>
    <w:rsid w:val="00A41274"/>
    <w:rsid w:val="00A42715"/>
    <w:rsid w:val="00A4279A"/>
    <w:rsid w:val="00A47DF3"/>
    <w:rsid w:val="00A47F9A"/>
    <w:rsid w:val="00A507B3"/>
    <w:rsid w:val="00A50C1A"/>
    <w:rsid w:val="00A516D6"/>
    <w:rsid w:val="00A51B4A"/>
    <w:rsid w:val="00A52008"/>
    <w:rsid w:val="00A529F2"/>
    <w:rsid w:val="00A53A51"/>
    <w:rsid w:val="00A53BC0"/>
    <w:rsid w:val="00A54D6F"/>
    <w:rsid w:val="00A5603D"/>
    <w:rsid w:val="00A60B59"/>
    <w:rsid w:val="00A62CD6"/>
    <w:rsid w:val="00A62F78"/>
    <w:rsid w:val="00A637BB"/>
    <w:rsid w:val="00A643CF"/>
    <w:rsid w:val="00A64B28"/>
    <w:rsid w:val="00A65C14"/>
    <w:rsid w:val="00A70009"/>
    <w:rsid w:val="00A70DB3"/>
    <w:rsid w:val="00A73CF4"/>
    <w:rsid w:val="00A74F90"/>
    <w:rsid w:val="00A7570B"/>
    <w:rsid w:val="00A75806"/>
    <w:rsid w:val="00A77001"/>
    <w:rsid w:val="00A82115"/>
    <w:rsid w:val="00A85607"/>
    <w:rsid w:val="00A872EF"/>
    <w:rsid w:val="00A87DA3"/>
    <w:rsid w:val="00A92E49"/>
    <w:rsid w:val="00A95379"/>
    <w:rsid w:val="00A953F0"/>
    <w:rsid w:val="00A97D57"/>
    <w:rsid w:val="00AA0649"/>
    <w:rsid w:val="00AA2E0F"/>
    <w:rsid w:val="00AA2F76"/>
    <w:rsid w:val="00AA3D44"/>
    <w:rsid w:val="00AA4521"/>
    <w:rsid w:val="00AA50EB"/>
    <w:rsid w:val="00AA6B04"/>
    <w:rsid w:val="00AA6B60"/>
    <w:rsid w:val="00AA6E35"/>
    <w:rsid w:val="00AA7D93"/>
    <w:rsid w:val="00AB039A"/>
    <w:rsid w:val="00AB2162"/>
    <w:rsid w:val="00AB3632"/>
    <w:rsid w:val="00AC3615"/>
    <w:rsid w:val="00AC4F52"/>
    <w:rsid w:val="00AC7A0F"/>
    <w:rsid w:val="00AC7A5E"/>
    <w:rsid w:val="00AD1AFC"/>
    <w:rsid w:val="00AD4568"/>
    <w:rsid w:val="00AD4680"/>
    <w:rsid w:val="00AD5940"/>
    <w:rsid w:val="00AD6D19"/>
    <w:rsid w:val="00AD7725"/>
    <w:rsid w:val="00AE0A55"/>
    <w:rsid w:val="00AE15EF"/>
    <w:rsid w:val="00AE1E09"/>
    <w:rsid w:val="00AE20D5"/>
    <w:rsid w:val="00AE2671"/>
    <w:rsid w:val="00AE460C"/>
    <w:rsid w:val="00AE4AEC"/>
    <w:rsid w:val="00AE5F97"/>
    <w:rsid w:val="00AE6B11"/>
    <w:rsid w:val="00AE7304"/>
    <w:rsid w:val="00AF08AA"/>
    <w:rsid w:val="00AF15EC"/>
    <w:rsid w:val="00AF3C4F"/>
    <w:rsid w:val="00AF41DF"/>
    <w:rsid w:val="00AF4267"/>
    <w:rsid w:val="00AF7408"/>
    <w:rsid w:val="00B01728"/>
    <w:rsid w:val="00B01A15"/>
    <w:rsid w:val="00B022A0"/>
    <w:rsid w:val="00B04F24"/>
    <w:rsid w:val="00B11D68"/>
    <w:rsid w:val="00B120F6"/>
    <w:rsid w:val="00B12267"/>
    <w:rsid w:val="00B12FB4"/>
    <w:rsid w:val="00B148DE"/>
    <w:rsid w:val="00B15BE6"/>
    <w:rsid w:val="00B1608D"/>
    <w:rsid w:val="00B2594B"/>
    <w:rsid w:val="00B26E5C"/>
    <w:rsid w:val="00B272DE"/>
    <w:rsid w:val="00B27D87"/>
    <w:rsid w:val="00B31DD6"/>
    <w:rsid w:val="00B31F68"/>
    <w:rsid w:val="00B33841"/>
    <w:rsid w:val="00B33A99"/>
    <w:rsid w:val="00B34107"/>
    <w:rsid w:val="00B35EDB"/>
    <w:rsid w:val="00B36295"/>
    <w:rsid w:val="00B36DF0"/>
    <w:rsid w:val="00B37276"/>
    <w:rsid w:val="00B40308"/>
    <w:rsid w:val="00B41A02"/>
    <w:rsid w:val="00B438EA"/>
    <w:rsid w:val="00B45E9F"/>
    <w:rsid w:val="00B47F1F"/>
    <w:rsid w:val="00B507D4"/>
    <w:rsid w:val="00B50FB1"/>
    <w:rsid w:val="00B5114C"/>
    <w:rsid w:val="00B520C3"/>
    <w:rsid w:val="00B522BF"/>
    <w:rsid w:val="00B52E54"/>
    <w:rsid w:val="00B54BED"/>
    <w:rsid w:val="00B627AF"/>
    <w:rsid w:val="00B62968"/>
    <w:rsid w:val="00B629AD"/>
    <w:rsid w:val="00B62B6D"/>
    <w:rsid w:val="00B65074"/>
    <w:rsid w:val="00B662B7"/>
    <w:rsid w:val="00B6660D"/>
    <w:rsid w:val="00B700A4"/>
    <w:rsid w:val="00B708BB"/>
    <w:rsid w:val="00B72CD0"/>
    <w:rsid w:val="00B733E3"/>
    <w:rsid w:val="00B771D6"/>
    <w:rsid w:val="00B8051E"/>
    <w:rsid w:val="00B81E31"/>
    <w:rsid w:val="00B83833"/>
    <w:rsid w:val="00B86168"/>
    <w:rsid w:val="00B913FB"/>
    <w:rsid w:val="00B92604"/>
    <w:rsid w:val="00B92DE9"/>
    <w:rsid w:val="00B93343"/>
    <w:rsid w:val="00B93B4A"/>
    <w:rsid w:val="00B9404A"/>
    <w:rsid w:val="00B95333"/>
    <w:rsid w:val="00B95895"/>
    <w:rsid w:val="00BA0F7F"/>
    <w:rsid w:val="00BA11D7"/>
    <w:rsid w:val="00BA1801"/>
    <w:rsid w:val="00BA6FDE"/>
    <w:rsid w:val="00BB08D2"/>
    <w:rsid w:val="00BB13C5"/>
    <w:rsid w:val="00BB24E3"/>
    <w:rsid w:val="00BB2C30"/>
    <w:rsid w:val="00BB2DE6"/>
    <w:rsid w:val="00BB499E"/>
    <w:rsid w:val="00BB4D2E"/>
    <w:rsid w:val="00BB67C2"/>
    <w:rsid w:val="00BB6EEE"/>
    <w:rsid w:val="00BC0DDC"/>
    <w:rsid w:val="00BC1FB8"/>
    <w:rsid w:val="00BC2903"/>
    <w:rsid w:val="00BC30B5"/>
    <w:rsid w:val="00BC42F6"/>
    <w:rsid w:val="00BC45B1"/>
    <w:rsid w:val="00BC6FB4"/>
    <w:rsid w:val="00BC71B4"/>
    <w:rsid w:val="00BD2D37"/>
    <w:rsid w:val="00BD5386"/>
    <w:rsid w:val="00BD68C5"/>
    <w:rsid w:val="00BE1767"/>
    <w:rsid w:val="00BE1EDF"/>
    <w:rsid w:val="00BE2110"/>
    <w:rsid w:val="00BE22E3"/>
    <w:rsid w:val="00BE311F"/>
    <w:rsid w:val="00BE4AFB"/>
    <w:rsid w:val="00BE4B34"/>
    <w:rsid w:val="00BE593D"/>
    <w:rsid w:val="00BE653A"/>
    <w:rsid w:val="00BE66FB"/>
    <w:rsid w:val="00BE69B8"/>
    <w:rsid w:val="00BE7706"/>
    <w:rsid w:val="00BF03B4"/>
    <w:rsid w:val="00BF30A1"/>
    <w:rsid w:val="00BF40FF"/>
    <w:rsid w:val="00BF42D1"/>
    <w:rsid w:val="00BF580A"/>
    <w:rsid w:val="00C02738"/>
    <w:rsid w:val="00C02F7D"/>
    <w:rsid w:val="00C0323F"/>
    <w:rsid w:val="00C04A3B"/>
    <w:rsid w:val="00C04C56"/>
    <w:rsid w:val="00C058D0"/>
    <w:rsid w:val="00C05B48"/>
    <w:rsid w:val="00C06798"/>
    <w:rsid w:val="00C10636"/>
    <w:rsid w:val="00C11357"/>
    <w:rsid w:val="00C117CE"/>
    <w:rsid w:val="00C14FBE"/>
    <w:rsid w:val="00C153B5"/>
    <w:rsid w:val="00C170C1"/>
    <w:rsid w:val="00C17650"/>
    <w:rsid w:val="00C17DED"/>
    <w:rsid w:val="00C20654"/>
    <w:rsid w:val="00C217B6"/>
    <w:rsid w:val="00C22650"/>
    <w:rsid w:val="00C23A72"/>
    <w:rsid w:val="00C23E1A"/>
    <w:rsid w:val="00C23F77"/>
    <w:rsid w:val="00C23F82"/>
    <w:rsid w:val="00C24154"/>
    <w:rsid w:val="00C241E0"/>
    <w:rsid w:val="00C241EC"/>
    <w:rsid w:val="00C24DB2"/>
    <w:rsid w:val="00C262C0"/>
    <w:rsid w:val="00C277ED"/>
    <w:rsid w:val="00C307DB"/>
    <w:rsid w:val="00C307F1"/>
    <w:rsid w:val="00C31128"/>
    <w:rsid w:val="00C329A5"/>
    <w:rsid w:val="00C4193B"/>
    <w:rsid w:val="00C41CDD"/>
    <w:rsid w:val="00C44918"/>
    <w:rsid w:val="00C453E9"/>
    <w:rsid w:val="00C46EE8"/>
    <w:rsid w:val="00C50F5A"/>
    <w:rsid w:val="00C543D6"/>
    <w:rsid w:val="00C54E19"/>
    <w:rsid w:val="00C5563B"/>
    <w:rsid w:val="00C55BB0"/>
    <w:rsid w:val="00C55C25"/>
    <w:rsid w:val="00C55C72"/>
    <w:rsid w:val="00C616BB"/>
    <w:rsid w:val="00C63906"/>
    <w:rsid w:val="00C63DA4"/>
    <w:rsid w:val="00C6451F"/>
    <w:rsid w:val="00C67AAF"/>
    <w:rsid w:val="00C70CDA"/>
    <w:rsid w:val="00C70D85"/>
    <w:rsid w:val="00C70DA0"/>
    <w:rsid w:val="00C71661"/>
    <w:rsid w:val="00C717D1"/>
    <w:rsid w:val="00C74056"/>
    <w:rsid w:val="00C75C4F"/>
    <w:rsid w:val="00C80C9E"/>
    <w:rsid w:val="00C820D5"/>
    <w:rsid w:val="00C8250D"/>
    <w:rsid w:val="00C82AD9"/>
    <w:rsid w:val="00C83693"/>
    <w:rsid w:val="00C83828"/>
    <w:rsid w:val="00C83ED5"/>
    <w:rsid w:val="00C847AA"/>
    <w:rsid w:val="00C84DE8"/>
    <w:rsid w:val="00C8684D"/>
    <w:rsid w:val="00C86925"/>
    <w:rsid w:val="00C873D3"/>
    <w:rsid w:val="00C874FA"/>
    <w:rsid w:val="00C87C84"/>
    <w:rsid w:val="00C91558"/>
    <w:rsid w:val="00C94449"/>
    <w:rsid w:val="00C94DCB"/>
    <w:rsid w:val="00C9758A"/>
    <w:rsid w:val="00C97EEA"/>
    <w:rsid w:val="00C97F18"/>
    <w:rsid w:val="00CA16F6"/>
    <w:rsid w:val="00CA26C5"/>
    <w:rsid w:val="00CA2A5A"/>
    <w:rsid w:val="00CA4D8E"/>
    <w:rsid w:val="00CA61C9"/>
    <w:rsid w:val="00CA6FF5"/>
    <w:rsid w:val="00CB07D4"/>
    <w:rsid w:val="00CB13EA"/>
    <w:rsid w:val="00CB2F6E"/>
    <w:rsid w:val="00CB3ABA"/>
    <w:rsid w:val="00CB3E2D"/>
    <w:rsid w:val="00CB439B"/>
    <w:rsid w:val="00CB4803"/>
    <w:rsid w:val="00CB4AC3"/>
    <w:rsid w:val="00CB6D89"/>
    <w:rsid w:val="00CC2C2C"/>
    <w:rsid w:val="00CC39C9"/>
    <w:rsid w:val="00CC4079"/>
    <w:rsid w:val="00CC4918"/>
    <w:rsid w:val="00CC6A8B"/>
    <w:rsid w:val="00CC775C"/>
    <w:rsid w:val="00CC77B7"/>
    <w:rsid w:val="00CD029F"/>
    <w:rsid w:val="00CD2C8B"/>
    <w:rsid w:val="00CD2E10"/>
    <w:rsid w:val="00CD6152"/>
    <w:rsid w:val="00CE0DA9"/>
    <w:rsid w:val="00CE179C"/>
    <w:rsid w:val="00CE2719"/>
    <w:rsid w:val="00CE33FB"/>
    <w:rsid w:val="00CE5874"/>
    <w:rsid w:val="00CE712C"/>
    <w:rsid w:val="00CE717D"/>
    <w:rsid w:val="00CE7DFF"/>
    <w:rsid w:val="00CF0644"/>
    <w:rsid w:val="00CF15CF"/>
    <w:rsid w:val="00CF2137"/>
    <w:rsid w:val="00CF62EE"/>
    <w:rsid w:val="00CF67F0"/>
    <w:rsid w:val="00CF755C"/>
    <w:rsid w:val="00D0138C"/>
    <w:rsid w:val="00D023C1"/>
    <w:rsid w:val="00D03D29"/>
    <w:rsid w:val="00D03E75"/>
    <w:rsid w:val="00D041B9"/>
    <w:rsid w:val="00D0511B"/>
    <w:rsid w:val="00D05D21"/>
    <w:rsid w:val="00D05F62"/>
    <w:rsid w:val="00D06B4A"/>
    <w:rsid w:val="00D1390D"/>
    <w:rsid w:val="00D13A0B"/>
    <w:rsid w:val="00D15814"/>
    <w:rsid w:val="00D15AFF"/>
    <w:rsid w:val="00D1658C"/>
    <w:rsid w:val="00D17151"/>
    <w:rsid w:val="00D176F7"/>
    <w:rsid w:val="00D17908"/>
    <w:rsid w:val="00D22593"/>
    <w:rsid w:val="00D225E1"/>
    <w:rsid w:val="00D24198"/>
    <w:rsid w:val="00D2653C"/>
    <w:rsid w:val="00D26FB4"/>
    <w:rsid w:val="00D2743A"/>
    <w:rsid w:val="00D277DA"/>
    <w:rsid w:val="00D279B7"/>
    <w:rsid w:val="00D30307"/>
    <w:rsid w:val="00D30355"/>
    <w:rsid w:val="00D31BB8"/>
    <w:rsid w:val="00D32541"/>
    <w:rsid w:val="00D32AD1"/>
    <w:rsid w:val="00D339DE"/>
    <w:rsid w:val="00D358C7"/>
    <w:rsid w:val="00D373E8"/>
    <w:rsid w:val="00D40EF3"/>
    <w:rsid w:val="00D45451"/>
    <w:rsid w:val="00D45974"/>
    <w:rsid w:val="00D47E2C"/>
    <w:rsid w:val="00D53AD4"/>
    <w:rsid w:val="00D56EF5"/>
    <w:rsid w:val="00D62819"/>
    <w:rsid w:val="00D64F90"/>
    <w:rsid w:val="00D6649A"/>
    <w:rsid w:val="00D67699"/>
    <w:rsid w:val="00D67768"/>
    <w:rsid w:val="00D70220"/>
    <w:rsid w:val="00D709AB"/>
    <w:rsid w:val="00D73A94"/>
    <w:rsid w:val="00D73EC8"/>
    <w:rsid w:val="00D74CA2"/>
    <w:rsid w:val="00D80EC4"/>
    <w:rsid w:val="00D826B3"/>
    <w:rsid w:val="00D83C0C"/>
    <w:rsid w:val="00D8407C"/>
    <w:rsid w:val="00D84B35"/>
    <w:rsid w:val="00D84C32"/>
    <w:rsid w:val="00D869A9"/>
    <w:rsid w:val="00D86A12"/>
    <w:rsid w:val="00D870BD"/>
    <w:rsid w:val="00D87869"/>
    <w:rsid w:val="00D921E5"/>
    <w:rsid w:val="00D92ED6"/>
    <w:rsid w:val="00D9354B"/>
    <w:rsid w:val="00D93833"/>
    <w:rsid w:val="00D9401A"/>
    <w:rsid w:val="00D96057"/>
    <w:rsid w:val="00D96458"/>
    <w:rsid w:val="00D9699D"/>
    <w:rsid w:val="00D97D0D"/>
    <w:rsid w:val="00DA0365"/>
    <w:rsid w:val="00DA1618"/>
    <w:rsid w:val="00DA241F"/>
    <w:rsid w:val="00DA4400"/>
    <w:rsid w:val="00DA55E8"/>
    <w:rsid w:val="00DA5CA0"/>
    <w:rsid w:val="00DB0E05"/>
    <w:rsid w:val="00DB0FE8"/>
    <w:rsid w:val="00DB345D"/>
    <w:rsid w:val="00DB5EBF"/>
    <w:rsid w:val="00DC0F63"/>
    <w:rsid w:val="00DC2715"/>
    <w:rsid w:val="00DC2BC9"/>
    <w:rsid w:val="00DC30EF"/>
    <w:rsid w:val="00DC341D"/>
    <w:rsid w:val="00DC3936"/>
    <w:rsid w:val="00DC5121"/>
    <w:rsid w:val="00DD08DA"/>
    <w:rsid w:val="00DD1AE7"/>
    <w:rsid w:val="00DD3BF2"/>
    <w:rsid w:val="00DE03F4"/>
    <w:rsid w:val="00DE1470"/>
    <w:rsid w:val="00DE2F72"/>
    <w:rsid w:val="00DE3F3E"/>
    <w:rsid w:val="00DE5076"/>
    <w:rsid w:val="00DE63F5"/>
    <w:rsid w:val="00DE726D"/>
    <w:rsid w:val="00DF0F93"/>
    <w:rsid w:val="00DF350C"/>
    <w:rsid w:val="00DF43FF"/>
    <w:rsid w:val="00DF730F"/>
    <w:rsid w:val="00E02634"/>
    <w:rsid w:val="00E0499E"/>
    <w:rsid w:val="00E11D2B"/>
    <w:rsid w:val="00E13653"/>
    <w:rsid w:val="00E13ACD"/>
    <w:rsid w:val="00E14394"/>
    <w:rsid w:val="00E15008"/>
    <w:rsid w:val="00E15123"/>
    <w:rsid w:val="00E1555F"/>
    <w:rsid w:val="00E16B0C"/>
    <w:rsid w:val="00E17226"/>
    <w:rsid w:val="00E2077F"/>
    <w:rsid w:val="00E20A67"/>
    <w:rsid w:val="00E20ED1"/>
    <w:rsid w:val="00E21689"/>
    <w:rsid w:val="00E21CDD"/>
    <w:rsid w:val="00E21F5C"/>
    <w:rsid w:val="00E22029"/>
    <w:rsid w:val="00E224DB"/>
    <w:rsid w:val="00E229BF"/>
    <w:rsid w:val="00E22CBB"/>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6B03"/>
    <w:rsid w:val="00E37A7A"/>
    <w:rsid w:val="00E40686"/>
    <w:rsid w:val="00E416D3"/>
    <w:rsid w:val="00E42E03"/>
    <w:rsid w:val="00E4370E"/>
    <w:rsid w:val="00E470FD"/>
    <w:rsid w:val="00E506E1"/>
    <w:rsid w:val="00E52A53"/>
    <w:rsid w:val="00E536D6"/>
    <w:rsid w:val="00E54C9C"/>
    <w:rsid w:val="00E55B19"/>
    <w:rsid w:val="00E55F05"/>
    <w:rsid w:val="00E55FC2"/>
    <w:rsid w:val="00E57C5B"/>
    <w:rsid w:val="00E57E0D"/>
    <w:rsid w:val="00E62D7E"/>
    <w:rsid w:val="00E62E75"/>
    <w:rsid w:val="00E64251"/>
    <w:rsid w:val="00E6462A"/>
    <w:rsid w:val="00E6630D"/>
    <w:rsid w:val="00E66628"/>
    <w:rsid w:val="00E672EF"/>
    <w:rsid w:val="00E705FE"/>
    <w:rsid w:val="00E706CB"/>
    <w:rsid w:val="00E70FE2"/>
    <w:rsid w:val="00E717E1"/>
    <w:rsid w:val="00E73621"/>
    <w:rsid w:val="00E7422D"/>
    <w:rsid w:val="00E757EB"/>
    <w:rsid w:val="00E75FAB"/>
    <w:rsid w:val="00E80CC7"/>
    <w:rsid w:val="00E82D5F"/>
    <w:rsid w:val="00E82D87"/>
    <w:rsid w:val="00E83B17"/>
    <w:rsid w:val="00E84817"/>
    <w:rsid w:val="00E84E52"/>
    <w:rsid w:val="00E85075"/>
    <w:rsid w:val="00E8708B"/>
    <w:rsid w:val="00E878B2"/>
    <w:rsid w:val="00E9222D"/>
    <w:rsid w:val="00E93D9E"/>
    <w:rsid w:val="00E94580"/>
    <w:rsid w:val="00E9503E"/>
    <w:rsid w:val="00E95423"/>
    <w:rsid w:val="00EA2893"/>
    <w:rsid w:val="00EA3E38"/>
    <w:rsid w:val="00EA66A9"/>
    <w:rsid w:val="00EA6C04"/>
    <w:rsid w:val="00EA72D4"/>
    <w:rsid w:val="00EB1240"/>
    <w:rsid w:val="00EB1788"/>
    <w:rsid w:val="00EB1BBE"/>
    <w:rsid w:val="00EB327A"/>
    <w:rsid w:val="00EB4250"/>
    <w:rsid w:val="00EC1A27"/>
    <w:rsid w:val="00EC1E98"/>
    <w:rsid w:val="00EC20AB"/>
    <w:rsid w:val="00EC3DDD"/>
    <w:rsid w:val="00EC4BFC"/>
    <w:rsid w:val="00EC65D8"/>
    <w:rsid w:val="00ED08CC"/>
    <w:rsid w:val="00ED164E"/>
    <w:rsid w:val="00ED2927"/>
    <w:rsid w:val="00ED2F4C"/>
    <w:rsid w:val="00ED4CC1"/>
    <w:rsid w:val="00ED6A2D"/>
    <w:rsid w:val="00EE11D8"/>
    <w:rsid w:val="00EE38C8"/>
    <w:rsid w:val="00EE460D"/>
    <w:rsid w:val="00EE4855"/>
    <w:rsid w:val="00EE6393"/>
    <w:rsid w:val="00EE6955"/>
    <w:rsid w:val="00EE7C8B"/>
    <w:rsid w:val="00EF1310"/>
    <w:rsid w:val="00EF416E"/>
    <w:rsid w:val="00EF5072"/>
    <w:rsid w:val="00EF59B1"/>
    <w:rsid w:val="00EF6B1F"/>
    <w:rsid w:val="00F01628"/>
    <w:rsid w:val="00F01929"/>
    <w:rsid w:val="00F04275"/>
    <w:rsid w:val="00F04C4C"/>
    <w:rsid w:val="00F07E6F"/>
    <w:rsid w:val="00F1142D"/>
    <w:rsid w:val="00F11540"/>
    <w:rsid w:val="00F12F8C"/>
    <w:rsid w:val="00F1461E"/>
    <w:rsid w:val="00F1610A"/>
    <w:rsid w:val="00F20D33"/>
    <w:rsid w:val="00F273EE"/>
    <w:rsid w:val="00F2744E"/>
    <w:rsid w:val="00F30978"/>
    <w:rsid w:val="00F311CD"/>
    <w:rsid w:val="00F3198B"/>
    <w:rsid w:val="00F31CAE"/>
    <w:rsid w:val="00F40740"/>
    <w:rsid w:val="00F452EB"/>
    <w:rsid w:val="00F47C51"/>
    <w:rsid w:val="00F507C8"/>
    <w:rsid w:val="00F51D74"/>
    <w:rsid w:val="00F55678"/>
    <w:rsid w:val="00F55DAE"/>
    <w:rsid w:val="00F566CE"/>
    <w:rsid w:val="00F5744E"/>
    <w:rsid w:val="00F60747"/>
    <w:rsid w:val="00F62BFF"/>
    <w:rsid w:val="00F636E1"/>
    <w:rsid w:val="00F656C3"/>
    <w:rsid w:val="00F659AD"/>
    <w:rsid w:val="00F66652"/>
    <w:rsid w:val="00F77227"/>
    <w:rsid w:val="00F8052E"/>
    <w:rsid w:val="00F82548"/>
    <w:rsid w:val="00F82E38"/>
    <w:rsid w:val="00F83531"/>
    <w:rsid w:val="00F83DA8"/>
    <w:rsid w:val="00F90B68"/>
    <w:rsid w:val="00F910B4"/>
    <w:rsid w:val="00F91717"/>
    <w:rsid w:val="00F92D05"/>
    <w:rsid w:val="00F9308E"/>
    <w:rsid w:val="00F9632B"/>
    <w:rsid w:val="00F96910"/>
    <w:rsid w:val="00F96FBF"/>
    <w:rsid w:val="00FA0F96"/>
    <w:rsid w:val="00FA3126"/>
    <w:rsid w:val="00FA3553"/>
    <w:rsid w:val="00FA3BD1"/>
    <w:rsid w:val="00FA6CB6"/>
    <w:rsid w:val="00FA6CBD"/>
    <w:rsid w:val="00FB2603"/>
    <w:rsid w:val="00FB376F"/>
    <w:rsid w:val="00FB3C37"/>
    <w:rsid w:val="00FB3F54"/>
    <w:rsid w:val="00FB5C37"/>
    <w:rsid w:val="00FB6713"/>
    <w:rsid w:val="00FC5A36"/>
    <w:rsid w:val="00FC74E4"/>
    <w:rsid w:val="00FC7755"/>
    <w:rsid w:val="00FD0B2F"/>
    <w:rsid w:val="00FD1A05"/>
    <w:rsid w:val="00FD42E4"/>
    <w:rsid w:val="00FD45D2"/>
    <w:rsid w:val="00FD6BB7"/>
    <w:rsid w:val="00FD749D"/>
    <w:rsid w:val="00FD7BE2"/>
    <w:rsid w:val="00FD7F8B"/>
    <w:rsid w:val="00FE3A7F"/>
    <w:rsid w:val="00FE48BD"/>
    <w:rsid w:val="00FE55BF"/>
    <w:rsid w:val="00FE55FD"/>
    <w:rsid w:val="00FE57E5"/>
    <w:rsid w:val="00FE720C"/>
    <w:rsid w:val="00FF076A"/>
    <w:rsid w:val="00FF17FD"/>
    <w:rsid w:val="00FF1A5B"/>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EC1E98"/>
    <w:pPr>
      <w:keepNext/>
      <w:keepLines/>
      <w:spacing w:after="240"/>
      <w:outlineLvl w:val="1"/>
    </w:pPr>
    <w:rPr>
      <w:rFonts w:ascii="Arial" w:eastAsiaTheme="majorEastAsia" w:hAnsi="Arial" w:cstheme="majorBidi"/>
      <w:b/>
      <w:bCs/>
      <w:color w:val="33058D"/>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EC1E98"/>
    <w:rPr>
      <w:rFonts w:ascii="Arial" w:eastAsiaTheme="majorEastAsia" w:hAnsi="Arial" w:cstheme="majorBidi"/>
      <w:b/>
      <w:bCs/>
      <w:color w:val="33058D"/>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940B09"/>
    <w:pPr>
      <w:numPr>
        <w:numId w:val="1"/>
      </w:numPr>
      <w:autoSpaceDE w:val="0"/>
      <w:autoSpaceDN w:val="0"/>
      <w:adjustRightInd w:val="0"/>
      <w:spacing w:before="100" w:beforeAutospacing="1" w:after="100" w:afterAutospacing="1" w:line="480" w:lineRule="auto"/>
      <w:ind w:left="714" w:hanging="357"/>
    </w:pPr>
    <w:rPr>
      <w:rFonts w:cs="Arial"/>
    </w:rPr>
  </w:style>
  <w:style w:type="character" w:customStyle="1" w:styleId="ReccomendationsChar">
    <w:name w:val="Reccomendations Char"/>
    <w:basedOn w:val="DefaultParagraphFont"/>
    <w:link w:val="Reccomendations"/>
    <w:rsid w:val="00940B09"/>
    <w:rPr>
      <w:rFonts w:cs="Arial"/>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
    <w:name w:val="Hyperlink1"/>
    <w:basedOn w:val="FootnoteText"/>
    <w:link w:val="hyperlinkChar"/>
    <w:autoRedefine/>
    <w:qFormat/>
    <w:rsid w:val="00513628"/>
    <w:rPr>
      <w:i/>
      <w:color w:val="33058D"/>
      <w:sz w:val="22"/>
    </w:rPr>
  </w:style>
  <w:style w:type="character" w:styleId="Strong">
    <w:name w:val="Strong"/>
    <w:basedOn w:val="DefaultParagraphFont"/>
    <w:uiPriority w:val="22"/>
    <w:qFormat/>
    <w:rsid w:val="008B66C0"/>
    <w:rPr>
      <w:b/>
      <w:bCs/>
    </w:rPr>
  </w:style>
  <w:style w:type="character" w:customStyle="1" w:styleId="hyperlinkChar">
    <w:name w:val="hyperlink Char"/>
    <w:basedOn w:val="FootnoteTextChar"/>
    <w:link w:val="Hyperlink1"/>
    <w:rsid w:val="00513628"/>
    <w:rPr>
      <w:i/>
      <w:color w:val="33058D"/>
      <w:sz w:val="20"/>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8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fohealthandsafety.ca/site/wp-content/uploads/2021/05/Pandemic-Experience-Survey.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E059B-3ADA-43C0-8B6B-CD7EF859338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6e59afd0-6de8-44da-8027-8c14e28f1468"/>
    <ds:schemaRef ds:uri="2a132584-253d-48c5-9d2e-6e2e9ff113b0"/>
    <ds:schemaRef ds:uri="http://www.w3.org/XML/1998/namespace"/>
  </ds:schemaRefs>
</ds:datastoreItem>
</file>

<file path=customXml/itemProps2.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41720-5CED-47E3-8BDC-2F90266147DD}">
  <ds:schemaRefs>
    <ds:schemaRef ds:uri="http://schemas.openxmlformats.org/officeDocument/2006/bibliography"/>
  </ds:schemaRefs>
</ds:datastoreItem>
</file>

<file path=customXml/itemProps4.xml><?xml version="1.0" encoding="utf-8"?>
<ds:datastoreItem xmlns:ds="http://schemas.openxmlformats.org/officeDocument/2006/customXml" ds:itemID="{10F23B5B-4F3B-407C-8905-3838D00A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993</Words>
  <Characters>5209</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ETFO Submission  - Bill 27</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27</dc:title>
  <dc:subject>ETFO Submission  - Education Consultations 2018</dc:subject>
  <dc:creator>Federico Carvajal;jschwartz@etfo.org</dc:creator>
  <cp:lastModifiedBy>Federico Carvajal</cp:lastModifiedBy>
  <cp:revision>8</cp:revision>
  <cp:lastPrinted>2021-11-18T16:34:00Z</cp:lastPrinted>
  <dcterms:created xsi:type="dcterms:W3CDTF">2021-11-18T18:12:00Z</dcterms:created>
  <dcterms:modified xsi:type="dcterms:W3CDTF">2021-11-18T21:12:00Z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