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5EC4" w14:textId="6ECF9162" w:rsidR="00D8450F" w:rsidRPr="00473D63" w:rsidRDefault="00FF03CE" w:rsidP="00520B14">
      <w:pPr>
        <w:spacing w:after="120"/>
        <w:rPr>
          <w:sz w:val="36"/>
          <w:szCs w:val="36"/>
        </w:rPr>
      </w:pPr>
      <w:r w:rsidRPr="00473D63">
        <w:rPr>
          <w:sz w:val="36"/>
          <w:szCs w:val="36"/>
        </w:rPr>
        <w:t>20</w:t>
      </w:r>
      <w:r w:rsidR="0051770B">
        <w:rPr>
          <w:sz w:val="36"/>
          <w:szCs w:val="36"/>
        </w:rPr>
        <w:t>22</w:t>
      </w:r>
      <w:r w:rsidRPr="00473D63">
        <w:rPr>
          <w:sz w:val="36"/>
          <w:szCs w:val="36"/>
        </w:rPr>
        <w:t xml:space="preserve"> Annual Meeting Caucuses</w:t>
      </w:r>
      <w:r w:rsidR="00BA10E1">
        <w:rPr>
          <w:sz w:val="36"/>
          <w:szCs w:val="36"/>
        </w:rPr>
        <w:t xml:space="preserve"> – Monday, August 1</w:t>
      </w:r>
      <w:r w:rsidR="0024615A">
        <w:rPr>
          <w:sz w:val="36"/>
          <w:szCs w:val="36"/>
        </w:rPr>
        <w:t>5</w:t>
      </w:r>
      <w:r w:rsidR="00BA10E1">
        <w:rPr>
          <w:sz w:val="36"/>
          <w:szCs w:val="36"/>
        </w:rPr>
        <w:t>, 20</w:t>
      </w:r>
      <w:r w:rsidR="00750E9C">
        <w:rPr>
          <w:sz w:val="36"/>
          <w:szCs w:val="36"/>
        </w:rPr>
        <w:t>22</w:t>
      </w:r>
    </w:p>
    <w:p w14:paraId="3B54646D" w14:textId="29649784" w:rsidR="00C77541" w:rsidRPr="00520B14" w:rsidRDefault="00C77541" w:rsidP="00C77541">
      <w:pPr>
        <w:rPr>
          <w:bCs/>
        </w:rPr>
      </w:pPr>
      <w:r w:rsidRPr="00520B14">
        <w:rPr>
          <w:bCs/>
        </w:rPr>
        <w:t xml:space="preserve">French as a Second Language Caucus – </w:t>
      </w:r>
      <w:r w:rsidR="00626F08" w:rsidRPr="00520B14">
        <w:rPr>
          <w:bCs/>
        </w:rPr>
        <w:t>10:00 a.m. to 11:00 a.m.</w:t>
      </w:r>
    </w:p>
    <w:p w14:paraId="3A5C983D" w14:textId="261F40BC" w:rsidR="00C33C8E" w:rsidRDefault="00C77541" w:rsidP="00520B14">
      <w:pPr>
        <w:spacing w:after="120"/>
      </w:pPr>
      <w:r>
        <w:t>The caucus will discuss resolutions and share resources which pertain to FSL teachers.  The caucus will clarify the intent of resolutions, share support material, and provide an opportunity to network with other members in the FSL role.  This is a one-hour caucus that is open to all ETFO members.</w:t>
      </w:r>
    </w:p>
    <w:p w14:paraId="0D493939" w14:textId="2E314B32" w:rsidR="00BA10E1" w:rsidRPr="0024013C" w:rsidRDefault="00BA10E1" w:rsidP="00BA10E1">
      <w:pPr>
        <w:rPr>
          <w:bCs/>
        </w:rPr>
      </w:pPr>
      <w:r w:rsidRPr="0024013C">
        <w:rPr>
          <w:bCs/>
        </w:rPr>
        <w:t xml:space="preserve">DECE (Designated Early Childhood Educators) Caucus – </w:t>
      </w:r>
      <w:r w:rsidR="00CC652C" w:rsidRPr="0024013C">
        <w:rPr>
          <w:bCs/>
        </w:rPr>
        <w:t>11:00 a.m. to 1:00 p.m.</w:t>
      </w:r>
    </w:p>
    <w:p w14:paraId="2101BC2D" w14:textId="699B2774" w:rsidR="00BA10E1" w:rsidRDefault="00BA10E1" w:rsidP="00520B14">
      <w:pPr>
        <w:spacing w:after="120"/>
      </w:pPr>
      <w:r>
        <w:t>Th</w:t>
      </w:r>
      <w:r w:rsidR="00E20CB0">
        <w:t>is</w:t>
      </w:r>
      <w:r>
        <w:t xml:space="preserve"> caucus will focus on issues that pertain to DECE members.  The caucus will discuss political, </w:t>
      </w:r>
      <w:proofErr w:type="gramStart"/>
      <w:r>
        <w:t>social</w:t>
      </w:r>
      <w:proofErr w:type="gramEnd"/>
      <w:r>
        <w:t xml:space="preserve"> and cultural implications that relate to the Annual Meeting resolutions, strategize responses to resolutions, share support material, and provide an opportunity to network with other members in the DECE role.  This is a two-hour caucus that is open to DECE delegates and alternates only.</w:t>
      </w:r>
    </w:p>
    <w:p w14:paraId="5A9CC251" w14:textId="3FA03A84" w:rsidR="00BA10E1" w:rsidRPr="0024013C" w:rsidRDefault="00BA10E1" w:rsidP="00BA10E1">
      <w:pPr>
        <w:rPr>
          <w:bCs/>
        </w:rPr>
      </w:pPr>
      <w:r w:rsidRPr="0024013C">
        <w:rPr>
          <w:bCs/>
        </w:rPr>
        <w:t xml:space="preserve">Occasional Teacher Caucus – </w:t>
      </w:r>
      <w:r w:rsidR="000A2187" w:rsidRPr="0024013C">
        <w:rPr>
          <w:bCs/>
        </w:rPr>
        <w:t>11:00 a.m. to 1:00 p.m.</w:t>
      </w:r>
    </w:p>
    <w:p w14:paraId="4AF82FFB" w14:textId="60066C74" w:rsidR="00BA10E1" w:rsidRDefault="00BA10E1" w:rsidP="0024013C">
      <w:pPr>
        <w:spacing w:after="120"/>
      </w:pPr>
      <w:r>
        <w:t>The caucus will focus on issues that pertain to occasional teachers.  The caucus will discuss political, social</w:t>
      </w:r>
      <w:r w:rsidR="00C52C97">
        <w:t>,</w:t>
      </w:r>
      <w:r>
        <w:t xml:space="preserve"> and cultural implications that relate to the Annual Meeting resolutions, clarify the intent of resolutions, strategize responses to resolutions, share support material, and provide an opportunity to network with other occasional teacher members.  This is a two-hour caucus that is open to occasional teacher delegates and alternates only.</w:t>
      </w:r>
      <w:r w:rsidR="00C52C97" w:rsidRPr="00C52C97">
        <w:t xml:space="preserve"> </w:t>
      </w:r>
    </w:p>
    <w:p w14:paraId="6BEBE9F0" w14:textId="6CAD5C82" w:rsidR="00BA10E1" w:rsidRPr="0024013C" w:rsidRDefault="00BA10E1" w:rsidP="00BA10E1">
      <w:pPr>
        <w:rPr>
          <w:bCs/>
        </w:rPr>
      </w:pPr>
      <w:r w:rsidRPr="0024013C">
        <w:rPr>
          <w:bCs/>
        </w:rPr>
        <w:t xml:space="preserve">Women’s Caucus – </w:t>
      </w:r>
      <w:r w:rsidR="008244E8" w:rsidRPr="0024013C">
        <w:rPr>
          <w:bCs/>
        </w:rPr>
        <w:t>1:00 p.m. to 3:00 p.m.</w:t>
      </w:r>
    </w:p>
    <w:p w14:paraId="7B02E5C9" w14:textId="18C2C7EB" w:rsidR="00BA10E1" w:rsidRDefault="00BA10E1" w:rsidP="0024013C">
      <w:pPr>
        <w:spacing w:after="120"/>
      </w:pPr>
      <w:r>
        <w:t>Come engage and learn about issues that affect women in our Federation and in a global context.  We will be discussing resolutions, strategizing</w:t>
      </w:r>
      <w:r w:rsidR="004B5844">
        <w:t>,</w:t>
      </w:r>
      <w:r>
        <w:t xml:space="preserve"> and mobilizing so that the voices of ETFO’s incredible women are heard.  Join us to network with other ETFO women and leave feeling inspired, invigorated</w:t>
      </w:r>
      <w:r w:rsidR="004B5844">
        <w:t>,</w:t>
      </w:r>
      <w:r>
        <w:t xml:space="preserve"> and ready to make a difference at this year’s Annual Meeting.  The caucus will discuss political, social</w:t>
      </w:r>
      <w:r w:rsidR="004B5844">
        <w:t>,</w:t>
      </w:r>
      <w:r>
        <w:t xml:space="preserve"> and cultural implications that relate to the Annual Meeting resolutions, clarify the intent of resolutions, strategize responses to resolutions, share support material, and provide an opportunity to network with other members within a designated group.  This is a two-hour caucus that is open to all ETFO members that identify as women.</w:t>
      </w:r>
    </w:p>
    <w:p w14:paraId="3D4CAEBA" w14:textId="6D689D5F" w:rsidR="00432EE7" w:rsidRPr="0024013C" w:rsidRDefault="00432EE7" w:rsidP="00C33C8E">
      <w:pPr>
        <w:rPr>
          <w:bCs/>
        </w:rPr>
      </w:pPr>
      <w:r w:rsidRPr="0024013C">
        <w:rPr>
          <w:bCs/>
        </w:rPr>
        <w:t xml:space="preserve">Black Members </w:t>
      </w:r>
      <w:r w:rsidR="0080268B" w:rsidRPr="0024013C">
        <w:rPr>
          <w:bCs/>
        </w:rPr>
        <w:t>and</w:t>
      </w:r>
      <w:r w:rsidRPr="0024013C">
        <w:rPr>
          <w:bCs/>
        </w:rPr>
        <w:t xml:space="preserve"> Allies Caucus</w:t>
      </w:r>
      <w:r w:rsidR="00BA10E1" w:rsidRPr="0024013C">
        <w:rPr>
          <w:bCs/>
        </w:rPr>
        <w:t xml:space="preserve"> – </w:t>
      </w:r>
      <w:r w:rsidR="00A556B8" w:rsidRPr="0024013C">
        <w:rPr>
          <w:bCs/>
        </w:rPr>
        <w:t>11:00 a.m. to 1:00 p.m.</w:t>
      </w:r>
    </w:p>
    <w:p w14:paraId="1131218A" w14:textId="0BF44B81" w:rsidR="00432EE7" w:rsidRDefault="00C33C8E" w:rsidP="0024013C">
      <w:pPr>
        <w:spacing w:after="120"/>
      </w:pPr>
      <w:r>
        <w:t>Th</w:t>
      </w:r>
      <w:r w:rsidR="00014B11">
        <w:t>is</w:t>
      </w:r>
      <w:r>
        <w:t xml:space="preserve"> caucus</w:t>
      </w:r>
      <w:r w:rsidR="00310A11">
        <w:t xml:space="preserve"> will discuss concerns around Anti-Black </w:t>
      </w:r>
      <w:r w:rsidR="00014B11">
        <w:t>Racism and</w:t>
      </w:r>
      <w:r w:rsidR="00310A11">
        <w:t xml:space="preserve"> will engage members and allies with a guest speaker, panel discussion, and question and answer period</w:t>
      </w:r>
      <w:r w:rsidR="00074B23">
        <w:t xml:space="preserve">.  The caucus will </w:t>
      </w:r>
      <w:r w:rsidR="00432EE7">
        <w:t xml:space="preserve">discuss political, </w:t>
      </w:r>
      <w:proofErr w:type="gramStart"/>
      <w:r w:rsidR="00432EE7">
        <w:t>social</w:t>
      </w:r>
      <w:proofErr w:type="gramEnd"/>
      <w:r w:rsidR="00432EE7">
        <w:t xml:space="preserve"> and cultural implications that relate to</w:t>
      </w:r>
      <w:r w:rsidR="00310A11">
        <w:t xml:space="preserve"> the Annual Meeting resolutions, </w:t>
      </w:r>
      <w:r w:rsidR="00432EE7">
        <w:t>strategize responses to resolutions</w:t>
      </w:r>
      <w:r w:rsidR="00310A11">
        <w:t xml:space="preserve">, share support material, and </w:t>
      </w:r>
      <w:r w:rsidR="00C77541">
        <w:t xml:space="preserve">provide an opportunity to </w:t>
      </w:r>
      <w:r w:rsidR="0006595C">
        <w:t>network with</w:t>
      </w:r>
      <w:r w:rsidR="00432EE7">
        <w:t xml:space="preserve"> other members within a designated group</w:t>
      </w:r>
      <w:r w:rsidR="00310A11">
        <w:t>.  This is a two-hour caucus that is open to all ETFO members.</w:t>
      </w:r>
    </w:p>
    <w:p w14:paraId="24E064FB" w14:textId="63DAC000" w:rsidR="00BA10E1" w:rsidRPr="0024013C" w:rsidRDefault="00BA10E1" w:rsidP="00BA10E1">
      <w:pPr>
        <w:rPr>
          <w:bCs/>
        </w:rPr>
      </w:pPr>
      <w:r w:rsidRPr="0024013C">
        <w:rPr>
          <w:bCs/>
        </w:rPr>
        <w:t xml:space="preserve">Northern Caucus – </w:t>
      </w:r>
      <w:r w:rsidR="002C41C8" w:rsidRPr="0024013C">
        <w:rPr>
          <w:bCs/>
        </w:rPr>
        <w:t>9</w:t>
      </w:r>
      <w:r w:rsidR="009C2656" w:rsidRPr="0024013C">
        <w:rPr>
          <w:bCs/>
        </w:rPr>
        <w:t xml:space="preserve">:00 a.m. to </w:t>
      </w:r>
      <w:r w:rsidR="002C41C8" w:rsidRPr="0024013C">
        <w:rPr>
          <w:bCs/>
        </w:rPr>
        <w:t>11:00 a.m.</w:t>
      </w:r>
    </w:p>
    <w:p w14:paraId="2F9D2A11" w14:textId="0E4A4BBD" w:rsidR="00BA10E1" w:rsidRDefault="00BA10E1" w:rsidP="00BA10E1">
      <w:r>
        <w:t>Th</w:t>
      </w:r>
      <w:r w:rsidR="00E51015">
        <w:t>is</w:t>
      </w:r>
      <w:r>
        <w:t xml:space="preserve"> caucus will focus on issues pertaining to northern board members.  The caucus will discuss political, social</w:t>
      </w:r>
      <w:r w:rsidR="00E51015">
        <w:t>,</w:t>
      </w:r>
      <w:r>
        <w:t xml:space="preserve"> and cultural implications that relate to the Annual Meeting resolutions, clarify the intent of resolutions, strategize responses to resolutions, share support material, and provide an opportunity to network with other members from northern boards.  This is a two-hour caucus that is open only to members from the following boards – Algoma, James Bay, Keewatin-Patricia, Lakehead, Near North, Ontario </w:t>
      </w:r>
      <w:proofErr w:type="gramStart"/>
      <w:r>
        <w:t>North East</w:t>
      </w:r>
      <w:proofErr w:type="gramEnd"/>
      <w:r>
        <w:t>, Rainbow, Rainy River and Superior Greenstone.</w:t>
      </w:r>
    </w:p>
    <w:p w14:paraId="3A8A527A" w14:textId="77777777" w:rsidR="00FF03CE" w:rsidRDefault="00FF03CE" w:rsidP="00C33C8E"/>
    <w:p w14:paraId="678AD2AE" w14:textId="77777777" w:rsidR="00432EE7" w:rsidRDefault="00432EE7" w:rsidP="00C33C8E"/>
    <w:sectPr w:rsidR="00432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24C"/>
    <w:multiLevelType w:val="hybridMultilevel"/>
    <w:tmpl w:val="92EC1458"/>
    <w:lvl w:ilvl="0" w:tplc="60680678">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654DA"/>
    <w:multiLevelType w:val="hybridMultilevel"/>
    <w:tmpl w:val="81FAB9C6"/>
    <w:lvl w:ilvl="0" w:tplc="2AEE5A5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E"/>
    <w:rsid w:val="00014B11"/>
    <w:rsid w:val="000150A3"/>
    <w:rsid w:val="00016C8A"/>
    <w:rsid w:val="000172BA"/>
    <w:rsid w:val="000231FE"/>
    <w:rsid w:val="00025484"/>
    <w:rsid w:val="0002590F"/>
    <w:rsid w:val="000374AF"/>
    <w:rsid w:val="00041E40"/>
    <w:rsid w:val="00045416"/>
    <w:rsid w:val="00045991"/>
    <w:rsid w:val="00055000"/>
    <w:rsid w:val="000604BA"/>
    <w:rsid w:val="000608DC"/>
    <w:rsid w:val="0006595C"/>
    <w:rsid w:val="0006735B"/>
    <w:rsid w:val="00067862"/>
    <w:rsid w:val="00074374"/>
    <w:rsid w:val="00074B23"/>
    <w:rsid w:val="00077A61"/>
    <w:rsid w:val="00080A1B"/>
    <w:rsid w:val="000819F1"/>
    <w:rsid w:val="00086CE5"/>
    <w:rsid w:val="000A2187"/>
    <w:rsid w:val="000A451D"/>
    <w:rsid w:val="000A6DA5"/>
    <w:rsid w:val="000B15FB"/>
    <w:rsid w:val="000B7512"/>
    <w:rsid w:val="000B7927"/>
    <w:rsid w:val="000B7965"/>
    <w:rsid w:val="000D3E89"/>
    <w:rsid w:val="000D7C58"/>
    <w:rsid w:val="000E2062"/>
    <w:rsid w:val="000E316F"/>
    <w:rsid w:val="000E4352"/>
    <w:rsid w:val="000F1C4C"/>
    <w:rsid w:val="000F20D5"/>
    <w:rsid w:val="00101F91"/>
    <w:rsid w:val="00112552"/>
    <w:rsid w:val="0012204B"/>
    <w:rsid w:val="00133502"/>
    <w:rsid w:val="00140227"/>
    <w:rsid w:val="00141D77"/>
    <w:rsid w:val="00145124"/>
    <w:rsid w:val="00151289"/>
    <w:rsid w:val="00152609"/>
    <w:rsid w:val="00172200"/>
    <w:rsid w:val="00174921"/>
    <w:rsid w:val="001760D4"/>
    <w:rsid w:val="00180BF5"/>
    <w:rsid w:val="00181D8D"/>
    <w:rsid w:val="00186E29"/>
    <w:rsid w:val="001A06B5"/>
    <w:rsid w:val="001A2EF3"/>
    <w:rsid w:val="001A6878"/>
    <w:rsid w:val="001C3F52"/>
    <w:rsid w:val="001D17A0"/>
    <w:rsid w:val="001D2BBB"/>
    <w:rsid w:val="001D3C8B"/>
    <w:rsid w:val="001D73F0"/>
    <w:rsid w:val="001D7FB9"/>
    <w:rsid w:val="001E2714"/>
    <w:rsid w:val="001E79D6"/>
    <w:rsid w:val="001F0CB1"/>
    <w:rsid w:val="001F19F9"/>
    <w:rsid w:val="001F475E"/>
    <w:rsid w:val="002059F1"/>
    <w:rsid w:val="002101CA"/>
    <w:rsid w:val="002121AC"/>
    <w:rsid w:val="00214EF8"/>
    <w:rsid w:val="002212AD"/>
    <w:rsid w:val="00222C6C"/>
    <w:rsid w:val="00225765"/>
    <w:rsid w:val="00233913"/>
    <w:rsid w:val="0023464E"/>
    <w:rsid w:val="00236A15"/>
    <w:rsid w:val="00237BA9"/>
    <w:rsid w:val="0024013C"/>
    <w:rsid w:val="0024615A"/>
    <w:rsid w:val="002465E5"/>
    <w:rsid w:val="00246E63"/>
    <w:rsid w:val="002478CA"/>
    <w:rsid w:val="002571EE"/>
    <w:rsid w:val="00257BE4"/>
    <w:rsid w:val="002610D3"/>
    <w:rsid w:val="0026131E"/>
    <w:rsid w:val="00266037"/>
    <w:rsid w:val="0027063F"/>
    <w:rsid w:val="00275857"/>
    <w:rsid w:val="0028200B"/>
    <w:rsid w:val="0028242D"/>
    <w:rsid w:val="002952B9"/>
    <w:rsid w:val="002A4E49"/>
    <w:rsid w:val="002A607B"/>
    <w:rsid w:val="002B3ED6"/>
    <w:rsid w:val="002B6D8B"/>
    <w:rsid w:val="002B6E8F"/>
    <w:rsid w:val="002C0E63"/>
    <w:rsid w:val="002C41C8"/>
    <w:rsid w:val="002C45D7"/>
    <w:rsid w:val="002C7386"/>
    <w:rsid w:val="002C7C24"/>
    <w:rsid w:val="002D22C1"/>
    <w:rsid w:val="002E7FC0"/>
    <w:rsid w:val="002F0417"/>
    <w:rsid w:val="00307B9A"/>
    <w:rsid w:val="00310A11"/>
    <w:rsid w:val="00325CA4"/>
    <w:rsid w:val="003420FD"/>
    <w:rsid w:val="0034294D"/>
    <w:rsid w:val="003436EE"/>
    <w:rsid w:val="00347A6E"/>
    <w:rsid w:val="00360356"/>
    <w:rsid w:val="003645DD"/>
    <w:rsid w:val="00377C77"/>
    <w:rsid w:val="00390F20"/>
    <w:rsid w:val="00397FBE"/>
    <w:rsid w:val="003A0B0D"/>
    <w:rsid w:val="003B01BC"/>
    <w:rsid w:val="003B06AA"/>
    <w:rsid w:val="003B0C4E"/>
    <w:rsid w:val="003C114C"/>
    <w:rsid w:val="003C12F7"/>
    <w:rsid w:val="003C1792"/>
    <w:rsid w:val="003C2067"/>
    <w:rsid w:val="003C45C0"/>
    <w:rsid w:val="003C639F"/>
    <w:rsid w:val="003D1B8B"/>
    <w:rsid w:val="003D2165"/>
    <w:rsid w:val="003D68B5"/>
    <w:rsid w:val="003D73C9"/>
    <w:rsid w:val="003F1E98"/>
    <w:rsid w:val="003F2AF9"/>
    <w:rsid w:val="004041BF"/>
    <w:rsid w:val="00417128"/>
    <w:rsid w:val="004249D0"/>
    <w:rsid w:val="00426318"/>
    <w:rsid w:val="00431EA2"/>
    <w:rsid w:val="00432DAE"/>
    <w:rsid w:val="00432EE7"/>
    <w:rsid w:val="00433B1D"/>
    <w:rsid w:val="00437D36"/>
    <w:rsid w:val="00451532"/>
    <w:rsid w:val="00456011"/>
    <w:rsid w:val="00456541"/>
    <w:rsid w:val="004640D5"/>
    <w:rsid w:val="004734BB"/>
    <w:rsid w:val="00473D63"/>
    <w:rsid w:val="00476160"/>
    <w:rsid w:val="004847EF"/>
    <w:rsid w:val="004851B8"/>
    <w:rsid w:val="004862E3"/>
    <w:rsid w:val="00490C31"/>
    <w:rsid w:val="00491A2D"/>
    <w:rsid w:val="004960B1"/>
    <w:rsid w:val="004A2ABE"/>
    <w:rsid w:val="004B1345"/>
    <w:rsid w:val="004B37A8"/>
    <w:rsid w:val="004B3B0A"/>
    <w:rsid w:val="004B4AB3"/>
    <w:rsid w:val="004B5844"/>
    <w:rsid w:val="004B7D02"/>
    <w:rsid w:val="004C14C9"/>
    <w:rsid w:val="004C5473"/>
    <w:rsid w:val="004C55F3"/>
    <w:rsid w:val="004C7300"/>
    <w:rsid w:val="004E7750"/>
    <w:rsid w:val="004F2C59"/>
    <w:rsid w:val="004F2D58"/>
    <w:rsid w:val="004F3969"/>
    <w:rsid w:val="005037D1"/>
    <w:rsid w:val="00507D1A"/>
    <w:rsid w:val="00507F68"/>
    <w:rsid w:val="005104C1"/>
    <w:rsid w:val="0051770B"/>
    <w:rsid w:val="00517831"/>
    <w:rsid w:val="00520B14"/>
    <w:rsid w:val="00526EA7"/>
    <w:rsid w:val="00534408"/>
    <w:rsid w:val="005367DE"/>
    <w:rsid w:val="0055132F"/>
    <w:rsid w:val="005543BB"/>
    <w:rsid w:val="0055493B"/>
    <w:rsid w:val="00583266"/>
    <w:rsid w:val="0058507B"/>
    <w:rsid w:val="00590EA4"/>
    <w:rsid w:val="00595504"/>
    <w:rsid w:val="005973D9"/>
    <w:rsid w:val="005A21C6"/>
    <w:rsid w:val="005A4892"/>
    <w:rsid w:val="005B08B4"/>
    <w:rsid w:val="005B4FA7"/>
    <w:rsid w:val="005C1FEE"/>
    <w:rsid w:val="005C786C"/>
    <w:rsid w:val="005D4166"/>
    <w:rsid w:val="005D5DEE"/>
    <w:rsid w:val="005F3CED"/>
    <w:rsid w:val="005F5400"/>
    <w:rsid w:val="005F7293"/>
    <w:rsid w:val="00601F72"/>
    <w:rsid w:val="00604FC5"/>
    <w:rsid w:val="00612300"/>
    <w:rsid w:val="00612C99"/>
    <w:rsid w:val="00613172"/>
    <w:rsid w:val="00617E8C"/>
    <w:rsid w:val="00624768"/>
    <w:rsid w:val="00624D1E"/>
    <w:rsid w:val="00626F08"/>
    <w:rsid w:val="006370B2"/>
    <w:rsid w:val="00645BFF"/>
    <w:rsid w:val="00651ADD"/>
    <w:rsid w:val="0065793B"/>
    <w:rsid w:val="0066015E"/>
    <w:rsid w:val="006635C3"/>
    <w:rsid w:val="0067690C"/>
    <w:rsid w:val="006771E7"/>
    <w:rsid w:val="00687BEB"/>
    <w:rsid w:val="00692083"/>
    <w:rsid w:val="006A2407"/>
    <w:rsid w:val="006C2925"/>
    <w:rsid w:val="006C2994"/>
    <w:rsid w:val="006C5B26"/>
    <w:rsid w:val="006C7290"/>
    <w:rsid w:val="006C7BF4"/>
    <w:rsid w:val="006D10EC"/>
    <w:rsid w:val="006D795C"/>
    <w:rsid w:val="006E0DE2"/>
    <w:rsid w:val="006F1645"/>
    <w:rsid w:val="006F2D3D"/>
    <w:rsid w:val="007012BF"/>
    <w:rsid w:val="00703050"/>
    <w:rsid w:val="007111F7"/>
    <w:rsid w:val="00714C48"/>
    <w:rsid w:val="00737914"/>
    <w:rsid w:val="0074445B"/>
    <w:rsid w:val="0074771C"/>
    <w:rsid w:val="00750E9C"/>
    <w:rsid w:val="00755022"/>
    <w:rsid w:val="007603A2"/>
    <w:rsid w:val="00760512"/>
    <w:rsid w:val="00791B00"/>
    <w:rsid w:val="007951ED"/>
    <w:rsid w:val="007A78AA"/>
    <w:rsid w:val="007B33AD"/>
    <w:rsid w:val="007B3824"/>
    <w:rsid w:val="007D28D2"/>
    <w:rsid w:val="007E1122"/>
    <w:rsid w:val="007E3DF9"/>
    <w:rsid w:val="007F1826"/>
    <w:rsid w:val="007F40E4"/>
    <w:rsid w:val="007F606E"/>
    <w:rsid w:val="007F731B"/>
    <w:rsid w:val="0080268B"/>
    <w:rsid w:val="00806415"/>
    <w:rsid w:val="00807EAA"/>
    <w:rsid w:val="00814374"/>
    <w:rsid w:val="008244E8"/>
    <w:rsid w:val="00834458"/>
    <w:rsid w:val="00834C04"/>
    <w:rsid w:val="008402DF"/>
    <w:rsid w:val="00850E60"/>
    <w:rsid w:val="00871BD2"/>
    <w:rsid w:val="008725FC"/>
    <w:rsid w:val="00886FF9"/>
    <w:rsid w:val="00891A0A"/>
    <w:rsid w:val="0089444C"/>
    <w:rsid w:val="008A5DE9"/>
    <w:rsid w:val="008B2929"/>
    <w:rsid w:val="008D0507"/>
    <w:rsid w:val="008D1D2B"/>
    <w:rsid w:val="008D5FB2"/>
    <w:rsid w:val="008D6FD7"/>
    <w:rsid w:val="008D75E2"/>
    <w:rsid w:val="008E3366"/>
    <w:rsid w:val="008F15BC"/>
    <w:rsid w:val="008F462F"/>
    <w:rsid w:val="008F6BC7"/>
    <w:rsid w:val="00900AF3"/>
    <w:rsid w:val="009134FB"/>
    <w:rsid w:val="00917C31"/>
    <w:rsid w:val="009267BD"/>
    <w:rsid w:val="00927C87"/>
    <w:rsid w:val="009330AB"/>
    <w:rsid w:val="009377DC"/>
    <w:rsid w:val="00941178"/>
    <w:rsid w:val="0094447C"/>
    <w:rsid w:val="009478BD"/>
    <w:rsid w:val="009536E9"/>
    <w:rsid w:val="00970F91"/>
    <w:rsid w:val="00974F27"/>
    <w:rsid w:val="00975F90"/>
    <w:rsid w:val="0097773C"/>
    <w:rsid w:val="00982FE8"/>
    <w:rsid w:val="009A657E"/>
    <w:rsid w:val="009B410B"/>
    <w:rsid w:val="009B5CA1"/>
    <w:rsid w:val="009B6671"/>
    <w:rsid w:val="009B764F"/>
    <w:rsid w:val="009B7686"/>
    <w:rsid w:val="009C2656"/>
    <w:rsid w:val="009C51E8"/>
    <w:rsid w:val="009C5C9A"/>
    <w:rsid w:val="009D2D9D"/>
    <w:rsid w:val="009D62BD"/>
    <w:rsid w:val="009E1239"/>
    <w:rsid w:val="009E366C"/>
    <w:rsid w:val="009F5408"/>
    <w:rsid w:val="009F656A"/>
    <w:rsid w:val="009F7353"/>
    <w:rsid w:val="00A0395A"/>
    <w:rsid w:val="00A07D93"/>
    <w:rsid w:val="00A111A1"/>
    <w:rsid w:val="00A17CF9"/>
    <w:rsid w:val="00A32203"/>
    <w:rsid w:val="00A346E7"/>
    <w:rsid w:val="00A52DE6"/>
    <w:rsid w:val="00A556B8"/>
    <w:rsid w:val="00A636AB"/>
    <w:rsid w:val="00A63D77"/>
    <w:rsid w:val="00A64C48"/>
    <w:rsid w:val="00A664B4"/>
    <w:rsid w:val="00A75789"/>
    <w:rsid w:val="00A77BC2"/>
    <w:rsid w:val="00A825CB"/>
    <w:rsid w:val="00A87385"/>
    <w:rsid w:val="00A917A6"/>
    <w:rsid w:val="00AA749C"/>
    <w:rsid w:val="00AB0B40"/>
    <w:rsid w:val="00AB2682"/>
    <w:rsid w:val="00AB4758"/>
    <w:rsid w:val="00AB4C2E"/>
    <w:rsid w:val="00AC03D7"/>
    <w:rsid w:val="00AC41B0"/>
    <w:rsid w:val="00AD15BC"/>
    <w:rsid w:val="00AD2237"/>
    <w:rsid w:val="00AD776C"/>
    <w:rsid w:val="00AE22D9"/>
    <w:rsid w:val="00AE2A47"/>
    <w:rsid w:val="00AE40D1"/>
    <w:rsid w:val="00AE45C8"/>
    <w:rsid w:val="00AE6D0A"/>
    <w:rsid w:val="00AF3081"/>
    <w:rsid w:val="00AF6CE5"/>
    <w:rsid w:val="00B0135D"/>
    <w:rsid w:val="00B062AC"/>
    <w:rsid w:val="00B11499"/>
    <w:rsid w:val="00B122E6"/>
    <w:rsid w:val="00B12642"/>
    <w:rsid w:val="00B16260"/>
    <w:rsid w:val="00B20C42"/>
    <w:rsid w:val="00B25901"/>
    <w:rsid w:val="00B305DF"/>
    <w:rsid w:val="00B31D94"/>
    <w:rsid w:val="00B3357D"/>
    <w:rsid w:val="00B349E2"/>
    <w:rsid w:val="00B43111"/>
    <w:rsid w:val="00B4440E"/>
    <w:rsid w:val="00B4637A"/>
    <w:rsid w:val="00B55CDD"/>
    <w:rsid w:val="00B55E1B"/>
    <w:rsid w:val="00B56BF7"/>
    <w:rsid w:val="00B60999"/>
    <w:rsid w:val="00B62E60"/>
    <w:rsid w:val="00B672F6"/>
    <w:rsid w:val="00B700C3"/>
    <w:rsid w:val="00B7502A"/>
    <w:rsid w:val="00B8364E"/>
    <w:rsid w:val="00B971AA"/>
    <w:rsid w:val="00BA10E1"/>
    <w:rsid w:val="00BA4DD4"/>
    <w:rsid w:val="00BA5957"/>
    <w:rsid w:val="00BB00D0"/>
    <w:rsid w:val="00BB15C6"/>
    <w:rsid w:val="00BB24CF"/>
    <w:rsid w:val="00BB5816"/>
    <w:rsid w:val="00BB6653"/>
    <w:rsid w:val="00BB7724"/>
    <w:rsid w:val="00BC1D26"/>
    <w:rsid w:val="00BC4BBB"/>
    <w:rsid w:val="00BD46EA"/>
    <w:rsid w:val="00BD75C0"/>
    <w:rsid w:val="00BE0900"/>
    <w:rsid w:val="00BE48F9"/>
    <w:rsid w:val="00BE665E"/>
    <w:rsid w:val="00BF1EFC"/>
    <w:rsid w:val="00C02185"/>
    <w:rsid w:val="00C038CF"/>
    <w:rsid w:val="00C06360"/>
    <w:rsid w:val="00C20F5F"/>
    <w:rsid w:val="00C21C00"/>
    <w:rsid w:val="00C33C8E"/>
    <w:rsid w:val="00C36160"/>
    <w:rsid w:val="00C37200"/>
    <w:rsid w:val="00C37D4F"/>
    <w:rsid w:val="00C44ACD"/>
    <w:rsid w:val="00C52C97"/>
    <w:rsid w:val="00C71899"/>
    <w:rsid w:val="00C741F6"/>
    <w:rsid w:val="00C76F5B"/>
    <w:rsid w:val="00C77541"/>
    <w:rsid w:val="00C862BB"/>
    <w:rsid w:val="00C9048E"/>
    <w:rsid w:val="00C91AD6"/>
    <w:rsid w:val="00C9281C"/>
    <w:rsid w:val="00C95694"/>
    <w:rsid w:val="00CB04D4"/>
    <w:rsid w:val="00CB2E91"/>
    <w:rsid w:val="00CB2FC8"/>
    <w:rsid w:val="00CC2D93"/>
    <w:rsid w:val="00CC4CFF"/>
    <w:rsid w:val="00CC652C"/>
    <w:rsid w:val="00CD34AD"/>
    <w:rsid w:val="00CD70E2"/>
    <w:rsid w:val="00CD7DEE"/>
    <w:rsid w:val="00CE3B11"/>
    <w:rsid w:val="00CE5006"/>
    <w:rsid w:val="00CF60B2"/>
    <w:rsid w:val="00CF6C7C"/>
    <w:rsid w:val="00D0106D"/>
    <w:rsid w:val="00D03363"/>
    <w:rsid w:val="00D054F8"/>
    <w:rsid w:val="00D11AE3"/>
    <w:rsid w:val="00D157B8"/>
    <w:rsid w:val="00D30677"/>
    <w:rsid w:val="00D32C82"/>
    <w:rsid w:val="00D335E4"/>
    <w:rsid w:val="00D354CD"/>
    <w:rsid w:val="00D40A74"/>
    <w:rsid w:val="00D429C5"/>
    <w:rsid w:val="00D45076"/>
    <w:rsid w:val="00D629CA"/>
    <w:rsid w:val="00D62ABB"/>
    <w:rsid w:val="00D717C2"/>
    <w:rsid w:val="00D72D72"/>
    <w:rsid w:val="00D7771E"/>
    <w:rsid w:val="00D8450F"/>
    <w:rsid w:val="00D90AB8"/>
    <w:rsid w:val="00D92E2B"/>
    <w:rsid w:val="00D96743"/>
    <w:rsid w:val="00DA18A8"/>
    <w:rsid w:val="00DB26D5"/>
    <w:rsid w:val="00DB30AA"/>
    <w:rsid w:val="00DF7E1E"/>
    <w:rsid w:val="00E04034"/>
    <w:rsid w:val="00E051C9"/>
    <w:rsid w:val="00E06C30"/>
    <w:rsid w:val="00E20CB0"/>
    <w:rsid w:val="00E22D62"/>
    <w:rsid w:val="00E2350D"/>
    <w:rsid w:val="00E242D1"/>
    <w:rsid w:val="00E25724"/>
    <w:rsid w:val="00E45444"/>
    <w:rsid w:val="00E46F04"/>
    <w:rsid w:val="00E51015"/>
    <w:rsid w:val="00E52745"/>
    <w:rsid w:val="00E533B4"/>
    <w:rsid w:val="00E61149"/>
    <w:rsid w:val="00E64B64"/>
    <w:rsid w:val="00E65A76"/>
    <w:rsid w:val="00E66A97"/>
    <w:rsid w:val="00E839F7"/>
    <w:rsid w:val="00E869E8"/>
    <w:rsid w:val="00E91592"/>
    <w:rsid w:val="00E91814"/>
    <w:rsid w:val="00E91B3D"/>
    <w:rsid w:val="00E9493F"/>
    <w:rsid w:val="00EA00C0"/>
    <w:rsid w:val="00EA7B81"/>
    <w:rsid w:val="00EB1AB3"/>
    <w:rsid w:val="00EC7E07"/>
    <w:rsid w:val="00ED0781"/>
    <w:rsid w:val="00ED0CDD"/>
    <w:rsid w:val="00ED48C0"/>
    <w:rsid w:val="00ED4A08"/>
    <w:rsid w:val="00EE30B5"/>
    <w:rsid w:val="00EE65EB"/>
    <w:rsid w:val="00EE6B07"/>
    <w:rsid w:val="00EF6FA8"/>
    <w:rsid w:val="00F21DFD"/>
    <w:rsid w:val="00F32FB2"/>
    <w:rsid w:val="00F37312"/>
    <w:rsid w:val="00F46845"/>
    <w:rsid w:val="00F470F9"/>
    <w:rsid w:val="00F5228E"/>
    <w:rsid w:val="00F5385D"/>
    <w:rsid w:val="00F5443B"/>
    <w:rsid w:val="00F618FD"/>
    <w:rsid w:val="00F65F34"/>
    <w:rsid w:val="00F66894"/>
    <w:rsid w:val="00F766A5"/>
    <w:rsid w:val="00F81F48"/>
    <w:rsid w:val="00F8540D"/>
    <w:rsid w:val="00F86D9F"/>
    <w:rsid w:val="00F957AC"/>
    <w:rsid w:val="00F9781A"/>
    <w:rsid w:val="00F97C8F"/>
    <w:rsid w:val="00FA17E3"/>
    <w:rsid w:val="00FA55B9"/>
    <w:rsid w:val="00FA58A7"/>
    <w:rsid w:val="00FB7396"/>
    <w:rsid w:val="00FE2835"/>
    <w:rsid w:val="00FF0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9B3E"/>
  <w15:chartTrackingRefBased/>
  <w15:docId w15:val="{1733793E-E4A5-4586-B051-C237B318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CE"/>
    <w:pPr>
      <w:ind w:left="720"/>
      <w:contextualSpacing/>
    </w:pPr>
  </w:style>
  <w:style w:type="paragraph" w:styleId="BalloonText">
    <w:name w:val="Balloon Text"/>
    <w:basedOn w:val="Normal"/>
    <w:link w:val="BalloonTextChar"/>
    <w:uiPriority w:val="99"/>
    <w:semiHidden/>
    <w:unhideWhenUsed/>
    <w:rsid w:val="00BA4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McClelland</dc:creator>
  <cp:keywords/>
  <dc:description/>
  <cp:lastModifiedBy>Aida Azarakhsh</cp:lastModifiedBy>
  <cp:revision>5</cp:revision>
  <cp:lastPrinted>2019-05-01T14:25:00Z</cp:lastPrinted>
  <dcterms:created xsi:type="dcterms:W3CDTF">2022-06-01T18:45:00Z</dcterms:created>
  <dcterms:modified xsi:type="dcterms:W3CDTF">2022-07-25T18:04:00Z</dcterms:modified>
</cp:coreProperties>
</file>