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34" w:rsidRPr="007D3734" w:rsidRDefault="0009449F" w:rsidP="007D3734">
      <w:pPr>
        <w:spacing w:after="0" w:line="240" w:lineRule="auto"/>
        <w:rPr>
          <w:rFonts w:ascii="Arial" w:hAnsi="Arial" w:cs="Arial"/>
          <w:b/>
          <w:sz w:val="28"/>
          <w:szCs w:val="28"/>
        </w:rPr>
      </w:pPr>
      <w:r w:rsidRPr="007D3734">
        <w:rPr>
          <w:rFonts w:ascii="Arial" w:hAnsi="Arial" w:cs="Arial"/>
          <w:b/>
          <w:sz w:val="28"/>
          <w:szCs w:val="28"/>
        </w:rPr>
        <w:t xml:space="preserve">ETFO </w:t>
      </w:r>
      <w:r w:rsidR="00801372" w:rsidRPr="007D3734">
        <w:rPr>
          <w:rFonts w:ascii="Arial" w:hAnsi="Arial" w:cs="Arial"/>
          <w:b/>
          <w:sz w:val="28"/>
          <w:szCs w:val="28"/>
        </w:rPr>
        <w:t xml:space="preserve">Action </w:t>
      </w:r>
    </w:p>
    <w:p w:rsidR="00E00788" w:rsidRPr="007D3734" w:rsidRDefault="007D3734" w:rsidP="007D3734">
      <w:pPr>
        <w:spacing w:after="0" w:line="240" w:lineRule="auto"/>
        <w:rPr>
          <w:rFonts w:ascii="Arial" w:hAnsi="Arial" w:cs="Arial"/>
          <w:b/>
          <w:sz w:val="28"/>
          <w:szCs w:val="28"/>
        </w:rPr>
      </w:pPr>
      <w:proofErr w:type="gramStart"/>
      <w:r w:rsidRPr="007D3734">
        <w:rPr>
          <w:rFonts w:ascii="Arial" w:hAnsi="Arial" w:cs="Arial"/>
          <w:b/>
          <w:sz w:val="28"/>
          <w:szCs w:val="28"/>
        </w:rPr>
        <w:t>o</w:t>
      </w:r>
      <w:r w:rsidR="00801372" w:rsidRPr="007D3734">
        <w:rPr>
          <w:rFonts w:ascii="Arial" w:hAnsi="Arial" w:cs="Arial"/>
          <w:b/>
          <w:sz w:val="28"/>
          <w:szCs w:val="28"/>
        </w:rPr>
        <w:t>n</w:t>
      </w:r>
      <w:proofErr w:type="gramEnd"/>
      <w:r w:rsidRPr="007D3734">
        <w:rPr>
          <w:rFonts w:ascii="Arial" w:hAnsi="Arial" w:cs="Arial"/>
          <w:b/>
          <w:sz w:val="28"/>
          <w:szCs w:val="28"/>
        </w:rPr>
        <w:t xml:space="preserve"> </w:t>
      </w:r>
      <w:r w:rsidR="00D45BCD" w:rsidRPr="007D3734">
        <w:rPr>
          <w:rFonts w:ascii="Arial" w:hAnsi="Arial" w:cs="Arial"/>
          <w:b/>
          <w:sz w:val="28"/>
          <w:szCs w:val="28"/>
        </w:rPr>
        <w:t xml:space="preserve">Violence in </w:t>
      </w:r>
      <w:r w:rsidR="00600109" w:rsidRPr="007D3734">
        <w:rPr>
          <w:rFonts w:ascii="Arial" w:hAnsi="Arial" w:cs="Arial"/>
          <w:b/>
          <w:sz w:val="28"/>
          <w:szCs w:val="28"/>
        </w:rPr>
        <w:t>School</w:t>
      </w:r>
      <w:r w:rsidR="00D45BCD" w:rsidRPr="007D3734">
        <w:rPr>
          <w:rFonts w:ascii="Arial" w:hAnsi="Arial" w:cs="Arial"/>
          <w:b/>
          <w:sz w:val="28"/>
          <w:szCs w:val="28"/>
        </w:rPr>
        <w:t>s</w:t>
      </w:r>
    </w:p>
    <w:p w:rsidR="00AC1E4E" w:rsidRPr="005D1C3D" w:rsidRDefault="00E00788" w:rsidP="00801372">
      <w:pPr>
        <w:spacing w:after="0" w:line="240" w:lineRule="auto"/>
        <w:rPr>
          <w:rFonts w:ascii="Arial" w:hAnsi="Arial" w:cs="Arial"/>
          <w:b/>
          <w:sz w:val="24"/>
          <w:szCs w:val="24"/>
        </w:rPr>
      </w:pPr>
      <w:r w:rsidRPr="005D1C3D">
        <w:rPr>
          <w:rFonts w:ascii="Arial" w:hAnsi="Arial" w:cs="Arial"/>
          <w:b/>
          <w:sz w:val="24"/>
          <w:szCs w:val="24"/>
        </w:rPr>
        <w:t xml:space="preserve">           </w:t>
      </w:r>
      <w:r w:rsidR="00731F6D" w:rsidRPr="005D1C3D">
        <w:rPr>
          <w:rFonts w:ascii="Arial" w:hAnsi="Arial" w:cs="Arial"/>
          <w:b/>
          <w:sz w:val="24"/>
          <w:szCs w:val="24"/>
        </w:rPr>
        <w:tab/>
      </w:r>
      <w:r w:rsidR="00801372" w:rsidRPr="005D1C3D">
        <w:rPr>
          <w:rFonts w:ascii="Arial" w:hAnsi="Arial" w:cs="Arial"/>
          <w:b/>
          <w:sz w:val="24"/>
          <w:szCs w:val="24"/>
        </w:rPr>
        <w:t xml:space="preserve">  </w:t>
      </w:r>
    </w:p>
    <w:p w:rsidR="007D3734" w:rsidRDefault="007D3734">
      <w:pPr>
        <w:rPr>
          <w:rFonts w:ascii="Arial" w:hAnsi="Arial" w:cs="Arial"/>
          <w:b/>
          <w:sz w:val="24"/>
          <w:szCs w:val="24"/>
        </w:rPr>
      </w:pPr>
    </w:p>
    <w:p w:rsidR="00E00788" w:rsidRPr="007D3734" w:rsidRDefault="00E56FA0">
      <w:pPr>
        <w:rPr>
          <w:rFonts w:ascii="Arial" w:hAnsi="Arial" w:cs="Arial"/>
          <w:b/>
          <w:sz w:val="24"/>
          <w:szCs w:val="24"/>
        </w:rPr>
      </w:pPr>
      <w:r w:rsidRPr="005D1C3D">
        <w:rPr>
          <w:rFonts w:ascii="Arial" w:hAnsi="Arial" w:cs="Arial"/>
          <w:b/>
          <w:sz w:val="24"/>
          <w:szCs w:val="24"/>
        </w:rPr>
        <w:t>Making</w:t>
      </w:r>
      <w:r w:rsidR="00AC1E4E" w:rsidRPr="005D1C3D">
        <w:rPr>
          <w:rFonts w:ascii="Arial" w:hAnsi="Arial" w:cs="Arial"/>
          <w:b/>
          <w:sz w:val="24"/>
          <w:szCs w:val="24"/>
        </w:rPr>
        <w:t xml:space="preserve"> </w:t>
      </w:r>
      <w:r w:rsidR="00796A1C" w:rsidRPr="005D1C3D">
        <w:rPr>
          <w:rFonts w:ascii="Arial" w:hAnsi="Arial" w:cs="Arial"/>
          <w:b/>
          <w:sz w:val="24"/>
          <w:szCs w:val="24"/>
        </w:rPr>
        <w:t>O</w:t>
      </w:r>
      <w:r w:rsidR="00DF37B6" w:rsidRPr="005D1C3D">
        <w:rPr>
          <w:rFonts w:ascii="Arial" w:hAnsi="Arial" w:cs="Arial"/>
          <w:b/>
          <w:sz w:val="24"/>
          <w:szCs w:val="24"/>
        </w:rPr>
        <w:t xml:space="preserve">ur </w:t>
      </w:r>
      <w:r w:rsidR="00796A1C" w:rsidRPr="005D1C3D">
        <w:rPr>
          <w:rFonts w:ascii="Arial" w:hAnsi="Arial" w:cs="Arial"/>
          <w:b/>
          <w:sz w:val="24"/>
          <w:szCs w:val="24"/>
        </w:rPr>
        <w:t>Schools and Workplaces S</w:t>
      </w:r>
      <w:r w:rsidR="00AC1E4E" w:rsidRPr="005D1C3D">
        <w:rPr>
          <w:rFonts w:ascii="Arial" w:hAnsi="Arial" w:cs="Arial"/>
          <w:b/>
          <w:sz w:val="24"/>
          <w:szCs w:val="24"/>
        </w:rPr>
        <w:t>afe</w:t>
      </w:r>
    </w:p>
    <w:p w:rsidR="00293388" w:rsidRPr="005D1C3D" w:rsidRDefault="00C832D7">
      <w:pPr>
        <w:rPr>
          <w:rFonts w:ascii="Arial" w:hAnsi="Arial" w:cs="Arial"/>
        </w:rPr>
      </w:pPr>
      <w:r w:rsidRPr="005D1C3D">
        <w:rPr>
          <w:rFonts w:ascii="Arial" w:hAnsi="Arial" w:cs="Arial"/>
        </w:rPr>
        <w:t>ETFO’s call to action and strategy to address</w:t>
      </w:r>
      <w:r w:rsidR="00C763B5" w:rsidRPr="005D1C3D">
        <w:rPr>
          <w:rFonts w:ascii="Arial" w:hAnsi="Arial" w:cs="Arial"/>
        </w:rPr>
        <w:t xml:space="preserve"> violence</w:t>
      </w:r>
      <w:r w:rsidR="00B67E72" w:rsidRPr="005D1C3D">
        <w:rPr>
          <w:rFonts w:ascii="Arial" w:hAnsi="Arial" w:cs="Arial"/>
        </w:rPr>
        <w:t xml:space="preserve"> in school board workplaces</w:t>
      </w:r>
      <w:r w:rsidRPr="005D1C3D">
        <w:rPr>
          <w:rFonts w:ascii="Arial" w:hAnsi="Arial" w:cs="Arial"/>
        </w:rPr>
        <w:t xml:space="preserve"> </w:t>
      </w:r>
      <w:r w:rsidR="00600109" w:rsidRPr="005D1C3D">
        <w:rPr>
          <w:rFonts w:ascii="Arial" w:hAnsi="Arial" w:cs="Arial"/>
        </w:rPr>
        <w:t xml:space="preserve">involves many stakeholders and </w:t>
      </w:r>
      <w:r w:rsidRPr="005D1C3D">
        <w:rPr>
          <w:rFonts w:ascii="Arial" w:hAnsi="Arial" w:cs="Arial"/>
        </w:rPr>
        <w:t>it starts with collaboration, training and accountability.</w:t>
      </w:r>
    </w:p>
    <w:p w:rsidR="007D3734" w:rsidRDefault="007D3734" w:rsidP="00F84513">
      <w:pPr>
        <w:rPr>
          <w:rFonts w:ascii="Arial" w:hAnsi="Arial" w:cs="Arial"/>
          <w:b/>
          <w:sz w:val="24"/>
          <w:szCs w:val="24"/>
        </w:rPr>
      </w:pPr>
    </w:p>
    <w:p w:rsidR="00F84513" w:rsidRPr="00226CB9" w:rsidRDefault="00F84513" w:rsidP="00F84513">
      <w:pPr>
        <w:rPr>
          <w:rFonts w:ascii="Arial" w:hAnsi="Arial" w:cs="Arial"/>
          <w:b/>
          <w:sz w:val="24"/>
          <w:szCs w:val="24"/>
        </w:rPr>
      </w:pPr>
      <w:r w:rsidRPr="00226CB9">
        <w:rPr>
          <w:rFonts w:ascii="Arial" w:hAnsi="Arial" w:cs="Arial"/>
          <w:b/>
          <w:sz w:val="24"/>
          <w:szCs w:val="24"/>
        </w:rPr>
        <w:t>ETFO’s Action Plan on School Violence</w:t>
      </w:r>
    </w:p>
    <w:p w:rsidR="00F84513" w:rsidRPr="00CF1C1B" w:rsidRDefault="00F84513" w:rsidP="00F84513">
      <w:pPr>
        <w:rPr>
          <w:rFonts w:ascii="Arial" w:hAnsi="Arial" w:cs="Arial"/>
        </w:rPr>
      </w:pPr>
      <w:r w:rsidRPr="008D341B">
        <w:rPr>
          <w:rFonts w:ascii="Arial" w:hAnsi="Arial" w:cs="Arial"/>
        </w:rPr>
        <w:t>ETFO is p</w:t>
      </w:r>
      <w:r>
        <w:rPr>
          <w:rFonts w:ascii="Arial" w:hAnsi="Arial" w:cs="Arial"/>
        </w:rPr>
        <w:t xml:space="preserve">ursuing a multi-year </w:t>
      </w:r>
      <w:r w:rsidRPr="00CF1C1B">
        <w:rPr>
          <w:rFonts w:ascii="Arial" w:hAnsi="Arial" w:cs="Arial"/>
        </w:rPr>
        <w:t>strategy to address violence in schools.</w:t>
      </w:r>
    </w:p>
    <w:p w:rsidR="00F84513" w:rsidRDefault="00F84513" w:rsidP="00F84513">
      <w:pPr>
        <w:pStyle w:val="ListParagraph"/>
        <w:numPr>
          <w:ilvl w:val="0"/>
          <w:numId w:val="8"/>
        </w:numPr>
        <w:rPr>
          <w:rFonts w:ascii="Arial" w:hAnsi="Arial" w:cs="Arial"/>
        </w:rPr>
      </w:pPr>
      <w:r>
        <w:rPr>
          <w:rFonts w:ascii="Arial" w:hAnsi="Arial" w:cs="Arial"/>
        </w:rPr>
        <w:t>Public relations and lobbying directed at the Ministries of Education and Labour, MPPs, school board and principal organizations to address violent incidents in schools.</w:t>
      </w:r>
    </w:p>
    <w:p w:rsidR="00F84513" w:rsidRDefault="00F84513" w:rsidP="00F84513">
      <w:pPr>
        <w:pStyle w:val="ListParagraph"/>
        <w:rPr>
          <w:rFonts w:ascii="Arial" w:hAnsi="Arial" w:cs="Arial"/>
        </w:rPr>
      </w:pPr>
    </w:p>
    <w:p w:rsidR="00F84513" w:rsidRDefault="00F84513" w:rsidP="00F84513">
      <w:pPr>
        <w:pStyle w:val="ListParagraph"/>
        <w:numPr>
          <w:ilvl w:val="0"/>
          <w:numId w:val="8"/>
        </w:numPr>
        <w:rPr>
          <w:rFonts w:ascii="Arial" w:hAnsi="Arial" w:cs="Arial"/>
        </w:rPr>
      </w:pPr>
      <w:r>
        <w:rPr>
          <w:rFonts w:ascii="Arial" w:hAnsi="Arial" w:cs="Arial"/>
        </w:rPr>
        <w:t>W</w:t>
      </w:r>
      <w:r w:rsidRPr="0018190E">
        <w:rPr>
          <w:rFonts w:ascii="Arial" w:hAnsi="Arial" w:cs="Arial"/>
        </w:rPr>
        <w:t xml:space="preserve">orking with the </w:t>
      </w:r>
      <w:r>
        <w:rPr>
          <w:rFonts w:ascii="Arial" w:hAnsi="Arial" w:cs="Arial"/>
        </w:rPr>
        <w:t xml:space="preserve">Ontario </w:t>
      </w:r>
      <w:r w:rsidRPr="0018190E">
        <w:rPr>
          <w:rFonts w:ascii="Arial" w:hAnsi="Arial" w:cs="Arial"/>
        </w:rPr>
        <w:t>Ministries of</w:t>
      </w:r>
      <w:r>
        <w:rPr>
          <w:rFonts w:ascii="Arial" w:hAnsi="Arial" w:cs="Arial"/>
        </w:rPr>
        <w:t xml:space="preserve"> Education and Labour to improve school board</w:t>
      </w:r>
      <w:r w:rsidRPr="0018190E">
        <w:rPr>
          <w:rFonts w:ascii="Arial" w:hAnsi="Arial" w:cs="Arial"/>
        </w:rPr>
        <w:t xml:space="preserve"> compliance with health and safety legislation and </w:t>
      </w:r>
      <w:r>
        <w:rPr>
          <w:rFonts w:ascii="Arial" w:hAnsi="Arial" w:cs="Arial"/>
        </w:rPr>
        <w:t>policies.</w:t>
      </w:r>
    </w:p>
    <w:p w:rsidR="00F84513" w:rsidRPr="0018190E" w:rsidRDefault="00F84513" w:rsidP="00F84513">
      <w:pPr>
        <w:pStyle w:val="ListParagraph"/>
        <w:rPr>
          <w:rFonts w:ascii="Arial" w:hAnsi="Arial" w:cs="Arial"/>
        </w:rPr>
      </w:pPr>
    </w:p>
    <w:p w:rsidR="00F84513" w:rsidRDefault="00F84513" w:rsidP="00F84513">
      <w:pPr>
        <w:pStyle w:val="ListParagraph"/>
        <w:numPr>
          <w:ilvl w:val="0"/>
          <w:numId w:val="8"/>
        </w:numPr>
        <w:rPr>
          <w:rFonts w:ascii="Arial" w:hAnsi="Arial" w:cs="Arial"/>
        </w:rPr>
      </w:pPr>
      <w:r>
        <w:rPr>
          <w:rFonts w:ascii="Arial" w:hAnsi="Arial" w:cs="Arial"/>
        </w:rPr>
        <w:t xml:space="preserve">Working with Ministry and school board representatives to improve workplace violence reporting and compliance procedures and develop training materials. </w:t>
      </w:r>
    </w:p>
    <w:p w:rsidR="00F84513" w:rsidRPr="0018190E" w:rsidRDefault="00F84513" w:rsidP="00F84513">
      <w:pPr>
        <w:pStyle w:val="ListParagraph"/>
        <w:rPr>
          <w:rFonts w:ascii="Arial" w:hAnsi="Arial" w:cs="Arial"/>
        </w:rPr>
      </w:pPr>
    </w:p>
    <w:p w:rsidR="00F84513" w:rsidRDefault="00F84513" w:rsidP="00F84513">
      <w:pPr>
        <w:pStyle w:val="ListParagraph"/>
        <w:numPr>
          <w:ilvl w:val="0"/>
          <w:numId w:val="8"/>
        </w:numPr>
        <w:rPr>
          <w:rFonts w:ascii="Arial" w:hAnsi="Arial" w:cs="Arial"/>
        </w:rPr>
      </w:pPr>
      <w:r>
        <w:rPr>
          <w:rFonts w:ascii="Arial" w:hAnsi="Arial" w:cs="Arial"/>
        </w:rPr>
        <w:t xml:space="preserve">Building an advocacy campaign through ETFO’s </w:t>
      </w:r>
      <w:proofErr w:type="gramStart"/>
      <w:r>
        <w:rPr>
          <w:rFonts w:ascii="Arial" w:hAnsi="Arial" w:cs="Arial"/>
        </w:rPr>
        <w:t>Building Better Schools</w:t>
      </w:r>
      <w:proofErr w:type="gramEnd"/>
      <w:r>
        <w:rPr>
          <w:rFonts w:ascii="Arial" w:hAnsi="Arial" w:cs="Arial"/>
        </w:rPr>
        <w:t xml:space="preserve"> community outreach for review of the education funding formula and more funding for special education.</w:t>
      </w:r>
    </w:p>
    <w:p w:rsidR="00F84513" w:rsidRPr="00F357AA" w:rsidRDefault="00F84513" w:rsidP="00F84513">
      <w:pPr>
        <w:pStyle w:val="ListParagraph"/>
        <w:rPr>
          <w:rFonts w:ascii="Arial" w:hAnsi="Arial" w:cs="Arial"/>
        </w:rPr>
      </w:pPr>
    </w:p>
    <w:p w:rsidR="00F84513" w:rsidRDefault="00F84513" w:rsidP="00F84513">
      <w:pPr>
        <w:pStyle w:val="ListParagraph"/>
        <w:numPr>
          <w:ilvl w:val="0"/>
          <w:numId w:val="8"/>
        </w:numPr>
        <w:rPr>
          <w:rFonts w:ascii="Arial" w:hAnsi="Arial" w:cs="Arial"/>
        </w:rPr>
      </w:pPr>
      <w:r>
        <w:rPr>
          <w:rFonts w:ascii="Arial" w:hAnsi="Arial" w:cs="Arial"/>
        </w:rPr>
        <w:t>Working with community groups and providers of children’s mental health services to press the government for more support for students with high risk behaviours.</w:t>
      </w:r>
    </w:p>
    <w:p w:rsidR="00F84513" w:rsidRDefault="00F84513" w:rsidP="00F84513">
      <w:pPr>
        <w:pStyle w:val="ListParagraph"/>
        <w:rPr>
          <w:rFonts w:ascii="Arial" w:hAnsi="Arial" w:cs="Arial"/>
        </w:rPr>
      </w:pPr>
    </w:p>
    <w:p w:rsidR="00F84513" w:rsidRPr="00226CB9" w:rsidRDefault="00F84513" w:rsidP="00F84513">
      <w:pPr>
        <w:rPr>
          <w:rFonts w:ascii="Arial" w:hAnsi="Arial" w:cs="Arial"/>
        </w:rPr>
      </w:pPr>
      <w:r w:rsidRPr="00226CB9">
        <w:rPr>
          <w:rFonts w:ascii="Arial" w:hAnsi="Arial" w:cs="Arial"/>
        </w:rPr>
        <w:t xml:space="preserve">ETFO locals and members have important roles to play in effectively bringing about change. To assist them, the Federation’s action plan provides for enhanced education, training and resources for locals and </w:t>
      </w:r>
      <w:r w:rsidRPr="00CF1C1B">
        <w:rPr>
          <w:rFonts w:ascii="Arial" w:hAnsi="Arial" w:cs="Arial"/>
        </w:rPr>
        <w:t xml:space="preserve">members on dealing effectively with workplace </w:t>
      </w:r>
      <w:r w:rsidRPr="00226CB9">
        <w:rPr>
          <w:rFonts w:ascii="Arial" w:hAnsi="Arial" w:cs="Arial"/>
        </w:rPr>
        <w:t>violence.</w:t>
      </w:r>
    </w:p>
    <w:p w:rsidR="00B15B5C" w:rsidRPr="005D1C3D" w:rsidRDefault="00B15B5C">
      <w:pPr>
        <w:rPr>
          <w:rFonts w:ascii="Arial" w:hAnsi="Arial" w:cs="Arial"/>
        </w:rPr>
      </w:pPr>
    </w:p>
    <w:p w:rsidR="00C832D7" w:rsidRPr="005D1C3D" w:rsidRDefault="00796A1C">
      <w:pPr>
        <w:rPr>
          <w:rFonts w:ascii="Arial" w:hAnsi="Arial" w:cs="Arial"/>
          <w:b/>
          <w:sz w:val="24"/>
          <w:szCs w:val="24"/>
        </w:rPr>
      </w:pPr>
      <w:r w:rsidRPr="005D1C3D">
        <w:rPr>
          <w:rFonts w:ascii="Arial" w:hAnsi="Arial" w:cs="Arial"/>
          <w:b/>
          <w:sz w:val="24"/>
          <w:szCs w:val="24"/>
        </w:rPr>
        <w:t>Changes to Make O</w:t>
      </w:r>
      <w:r w:rsidR="00E00788" w:rsidRPr="005D1C3D">
        <w:rPr>
          <w:rFonts w:ascii="Arial" w:hAnsi="Arial" w:cs="Arial"/>
          <w:b/>
          <w:sz w:val="24"/>
          <w:szCs w:val="24"/>
        </w:rPr>
        <w:t>ur Schools Safe</w:t>
      </w:r>
    </w:p>
    <w:p w:rsidR="00034515" w:rsidRPr="005D1C3D" w:rsidRDefault="00600109" w:rsidP="00E00788">
      <w:pPr>
        <w:spacing w:after="0" w:line="240" w:lineRule="auto"/>
        <w:rPr>
          <w:rFonts w:ascii="Arial" w:hAnsi="Arial" w:cs="Arial"/>
        </w:rPr>
      </w:pPr>
      <w:r w:rsidRPr="005D1C3D">
        <w:rPr>
          <w:rFonts w:ascii="Arial" w:hAnsi="Arial" w:cs="Arial"/>
        </w:rPr>
        <w:t xml:space="preserve">Increasingly, ETFO members </w:t>
      </w:r>
      <w:r w:rsidR="0009449F" w:rsidRPr="005D1C3D">
        <w:rPr>
          <w:rFonts w:ascii="Arial" w:hAnsi="Arial" w:cs="Arial"/>
        </w:rPr>
        <w:t>are facing</w:t>
      </w:r>
      <w:r w:rsidR="00A13B88" w:rsidRPr="005D1C3D">
        <w:rPr>
          <w:rFonts w:ascii="Arial" w:hAnsi="Arial" w:cs="Arial"/>
        </w:rPr>
        <w:t xml:space="preserve"> violent inc</w:t>
      </w:r>
      <w:r w:rsidR="00E4479A" w:rsidRPr="005D1C3D">
        <w:rPr>
          <w:rFonts w:ascii="Arial" w:hAnsi="Arial" w:cs="Arial"/>
        </w:rPr>
        <w:t>idents in school</w:t>
      </w:r>
      <w:r w:rsidR="00B67E72" w:rsidRPr="005D1C3D">
        <w:rPr>
          <w:rFonts w:ascii="Arial" w:hAnsi="Arial" w:cs="Arial"/>
        </w:rPr>
        <w:t xml:space="preserve">s and </w:t>
      </w:r>
      <w:r w:rsidR="00E4479A" w:rsidRPr="005D1C3D">
        <w:rPr>
          <w:rFonts w:ascii="Arial" w:hAnsi="Arial" w:cs="Arial"/>
        </w:rPr>
        <w:t>workplaces</w:t>
      </w:r>
      <w:r w:rsidR="00AD683E" w:rsidRPr="005D1C3D">
        <w:rPr>
          <w:rFonts w:ascii="Arial" w:hAnsi="Arial" w:cs="Arial"/>
        </w:rPr>
        <w:t xml:space="preserve">. </w:t>
      </w:r>
      <w:r w:rsidR="00034515" w:rsidRPr="005D1C3D">
        <w:rPr>
          <w:rFonts w:ascii="Arial" w:hAnsi="Arial" w:cs="Arial"/>
        </w:rPr>
        <w:t>When workplace violence happens there is a risk of physical and mental harm t</w:t>
      </w:r>
      <w:r w:rsidRPr="005D1C3D">
        <w:rPr>
          <w:rFonts w:ascii="Arial" w:hAnsi="Arial" w:cs="Arial"/>
        </w:rPr>
        <w:t xml:space="preserve">o both adults </w:t>
      </w:r>
      <w:r w:rsidR="00A13B88" w:rsidRPr="005D1C3D">
        <w:rPr>
          <w:rFonts w:ascii="Arial" w:hAnsi="Arial" w:cs="Arial"/>
        </w:rPr>
        <w:t xml:space="preserve">and children. Teaching and learning </w:t>
      </w:r>
      <w:r w:rsidR="00257195" w:rsidRPr="005D1C3D">
        <w:rPr>
          <w:rFonts w:ascii="Arial" w:hAnsi="Arial" w:cs="Arial"/>
        </w:rPr>
        <w:t>are</w:t>
      </w:r>
      <w:r w:rsidR="00034515" w:rsidRPr="005D1C3D">
        <w:rPr>
          <w:rFonts w:ascii="Arial" w:hAnsi="Arial" w:cs="Arial"/>
        </w:rPr>
        <w:t xml:space="preserve"> disrupted and the whole school c</w:t>
      </w:r>
      <w:r w:rsidRPr="005D1C3D">
        <w:rPr>
          <w:rFonts w:ascii="Arial" w:hAnsi="Arial" w:cs="Arial"/>
        </w:rPr>
        <w:t>ommunity can be affected. E</w:t>
      </w:r>
      <w:r w:rsidR="00034515" w:rsidRPr="005D1C3D">
        <w:rPr>
          <w:rFonts w:ascii="Arial" w:hAnsi="Arial" w:cs="Arial"/>
        </w:rPr>
        <w:t>ducators and students can become fearful at the prospect of violence happening again.</w:t>
      </w:r>
    </w:p>
    <w:p w:rsidR="00034515" w:rsidRPr="005D1C3D" w:rsidRDefault="00034515" w:rsidP="00E00788">
      <w:pPr>
        <w:spacing w:after="0" w:line="240" w:lineRule="auto"/>
        <w:rPr>
          <w:rFonts w:ascii="Arial" w:hAnsi="Arial" w:cs="Arial"/>
        </w:rPr>
      </w:pPr>
    </w:p>
    <w:p w:rsidR="00F84513" w:rsidRDefault="00F84513">
      <w:pPr>
        <w:rPr>
          <w:rFonts w:ascii="Arial" w:hAnsi="Arial" w:cs="Arial"/>
        </w:rPr>
      </w:pPr>
      <w:r>
        <w:rPr>
          <w:rFonts w:ascii="Arial" w:hAnsi="Arial" w:cs="Arial"/>
        </w:rPr>
        <w:br w:type="page"/>
      </w:r>
    </w:p>
    <w:p w:rsidR="00AD683E" w:rsidRPr="005D1C3D" w:rsidRDefault="00574CD2" w:rsidP="00E00788">
      <w:pPr>
        <w:spacing w:after="0" w:line="240" w:lineRule="auto"/>
        <w:rPr>
          <w:rFonts w:ascii="Arial" w:hAnsi="Arial" w:cs="Arial"/>
        </w:rPr>
      </w:pPr>
      <w:r w:rsidRPr="005D1C3D">
        <w:rPr>
          <w:rFonts w:ascii="Arial" w:hAnsi="Arial" w:cs="Arial"/>
        </w:rPr>
        <w:lastRenderedPageBreak/>
        <w:t xml:space="preserve">In January 2017, ETFO took the lead and </w:t>
      </w:r>
      <w:r w:rsidR="00AD683E" w:rsidRPr="005D1C3D">
        <w:rPr>
          <w:rFonts w:ascii="Arial" w:hAnsi="Arial" w:cs="Arial"/>
        </w:rPr>
        <w:t>issued a public call to action</w:t>
      </w:r>
      <w:r w:rsidRPr="005D1C3D">
        <w:rPr>
          <w:rFonts w:ascii="Arial" w:hAnsi="Arial" w:cs="Arial"/>
        </w:rPr>
        <w:t xml:space="preserve"> </w:t>
      </w:r>
      <w:r w:rsidR="00AD683E" w:rsidRPr="005D1C3D">
        <w:rPr>
          <w:rFonts w:ascii="Arial" w:hAnsi="Arial" w:cs="Arial"/>
        </w:rPr>
        <w:t xml:space="preserve">outlining the steps needed to make </w:t>
      </w:r>
      <w:r w:rsidRPr="005D1C3D">
        <w:rPr>
          <w:rFonts w:ascii="Arial" w:hAnsi="Arial" w:cs="Arial"/>
        </w:rPr>
        <w:t>our workplaces and schools safe</w:t>
      </w:r>
      <w:r w:rsidR="00E00788" w:rsidRPr="005D1C3D">
        <w:rPr>
          <w:rFonts w:ascii="Arial" w:hAnsi="Arial" w:cs="Arial"/>
        </w:rPr>
        <w:t>:</w:t>
      </w:r>
    </w:p>
    <w:p w:rsidR="00E00788" w:rsidRPr="005D1C3D" w:rsidRDefault="00E00788" w:rsidP="00E00788">
      <w:pPr>
        <w:spacing w:after="0" w:line="240" w:lineRule="auto"/>
        <w:rPr>
          <w:rFonts w:ascii="Arial" w:hAnsi="Arial" w:cs="Arial"/>
        </w:rPr>
      </w:pPr>
    </w:p>
    <w:p w:rsidR="00574CD2" w:rsidRPr="005D1C3D" w:rsidRDefault="00E00788" w:rsidP="00E00788">
      <w:pPr>
        <w:pStyle w:val="ListParagraph"/>
        <w:numPr>
          <w:ilvl w:val="0"/>
          <w:numId w:val="1"/>
        </w:numPr>
        <w:spacing w:after="0" w:line="240" w:lineRule="auto"/>
        <w:rPr>
          <w:rFonts w:ascii="Arial" w:hAnsi="Arial" w:cs="Arial"/>
        </w:rPr>
      </w:pPr>
      <w:r w:rsidRPr="005D1C3D">
        <w:rPr>
          <w:rFonts w:ascii="Arial" w:hAnsi="Arial" w:cs="Arial"/>
        </w:rPr>
        <w:t>T</w:t>
      </w:r>
      <w:r w:rsidR="00574CD2" w:rsidRPr="005D1C3D">
        <w:rPr>
          <w:rFonts w:ascii="Arial" w:hAnsi="Arial" w:cs="Arial"/>
        </w:rPr>
        <w:t>he Ontario government must ensure the necessary funding and resources</w:t>
      </w:r>
      <w:r w:rsidRPr="005D1C3D">
        <w:rPr>
          <w:rFonts w:ascii="Arial" w:hAnsi="Arial" w:cs="Arial"/>
        </w:rPr>
        <w:t xml:space="preserve"> for special education programs.</w:t>
      </w:r>
    </w:p>
    <w:p w:rsidR="00E00788" w:rsidRPr="005D1C3D" w:rsidRDefault="00E00788" w:rsidP="00E00788">
      <w:pPr>
        <w:pStyle w:val="ListParagraph"/>
        <w:spacing w:after="0" w:line="240" w:lineRule="auto"/>
        <w:rPr>
          <w:rFonts w:ascii="Arial" w:hAnsi="Arial" w:cs="Arial"/>
        </w:rPr>
      </w:pPr>
    </w:p>
    <w:p w:rsidR="00E00788" w:rsidRPr="005D1C3D" w:rsidRDefault="00E00788" w:rsidP="00E00788">
      <w:pPr>
        <w:pStyle w:val="ListParagraph"/>
        <w:numPr>
          <w:ilvl w:val="0"/>
          <w:numId w:val="1"/>
        </w:numPr>
        <w:spacing w:after="0" w:line="240" w:lineRule="auto"/>
        <w:rPr>
          <w:rFonts w:ascii="Arial" w:hAnsi="Arial" w:cs="Arial"/>
        </w:rPr>
      </w:pPr>
      <w:r w:rsidRPr="005D1C3D">
        <w:rPr>
          <w:rFonts w:ascii="Arial" w:hAnsi="Arial" w:cs="Arial"/>
        </w:rPr>
        <w:t>A</w:t>
      </w:r>
      <w:r w:rsidR="00574CD2" w:rsidRPr="005D1C3D">
        <w:rPr>
          <w:rFonts w:ascii="Arial" w:hAnsi="Arial" w:cs="Arial"/>
        </w:rPr>
        <w:t xml:space="preserve"> comprehensive community approach to children’s men</w:t>
      </w:r>
      <w:r w:rsidRPr="005D1C3D">
        <w:rPr>
          <w:rFonts w:ascii="Arial" w:hAnsi="Arial" w:cs="Arial"/>
        </w:rPr>
        <w:t>tal health in schools is needed.</w:t>
      </w:r>
    </w:p>
    <w:p w:rsidR="00E00788" w:rsidRPr="005D1C3D" w:rsidRDefault="00E00788" w:rsidP="00E00788">
      <w:pPr>
        <w:spacing w:after="0" w:line="240" w:lineRule="auto"/>
        <w:rPr>
          <w:rFonts w:ascii="Arial" w:hAnsi="Arial" w:cs="Arial"/>
        </w:rPr>
      </w:pPr>
    </w:p>
    <w:p w:rsidR="00574CD2" w:rsidRPr="005D1C3D" w:rsidRDefault="00E00788" w:rsidP="00E00788">
      <w:pPr>
        <w:pStyle w:val="ListParagraph"/>
        <w:numPr>
          <w:ilvl w:val="0"/>
          <w:numId w:val="1"/>
        </w:numPr>
        <w:spacing w:after="0" w:line="240" w:lineRule="auto"/>
        <w:rPr>
          <w:rFonts w:ascii="Arial" w:hAnsi="Arial" w:cs="Arial"/>
        </w:rPr>
      </w:pPr>
      <w:r w:rsidRPr="005D1C3D">
        <w:rPr>
          <w:rFonts w:ascii="Arial" w:hAnsi="Arial" w:cs="Arial"/>
        </w:rPr>
        <w:t>T</w:t>
      </w:r>
      <w:r w:rsidR="00574CD2" w:rsidRPr="005D1C3D">
        <w:rPr>
          <w:rFonts w:ascii="Arial" w:hAnsi="Arial" w:cs="Arial"/>
        </w:rPr>
        <w:t>he Ministries of Education and Labour must proactively support school board compliance with health and safety legislative and policy requirements</w:t>
      </w:r>
      <w:r w:rsidRPr="005D1C3D">
        <w:rPr>
          <w:rFonts w:ascii="Arial" w:hAnsi="Arial" w:cs="Arial"/>
        </w:rPr>
        <w:t xml:space="preserve"> and reporting of incidents.</w:t>
      </w:r>
    </w:p>
    <w:p w:rsidR="00E00788" w:rsidRPr="005D1C3D" w:rsidRDefault="00E00788" w:rsidP="00E00788">
      <w:pPr>
        <w:spacing w:after="0" w:line="240" w:lineRule="auto"/>
        <w:rPr>
          <w:rFonts w:ascii="Arial" w:hAnsi="Arial" w:cs="Arial"/>
        </w:rPr>
      </w:pPr>
    </w:p>
    <w:p w:rsidR="00574CD2" w:rsidRPr="008D341B" w:rsidRDefault="00E00788" w:rsidP="00E00788">
      <w:pPr>
        <w:pStyle w:val="ListParagraph"/>
        <w:numPr>
          <w:ilvl w:val="0"/>
          <w:numId w:val="1"/>
        </w:numPr>
        <w:spacing w:after="0" w:line="240" w:lineRule="auto"/>
        <w:rPr>
          <w:rFonts w:ascii="Arial" w:hAnsi="Arial" w:cs="Arial"/>
        </w:rPr>
      </w:pPr>
      <w:r w:rsidRPr="005D1C3D">
        <w:rPr>
          <w:rFonts w:ascii="Arial" w:hAnsi="Arial" w:cs="Arial"/>
        </w:rPr>
        <w:t>A</w:t>
      </w:r>
      <w:r w:rsidR="00574CD2" w:rsidRPr="005D1C3D">
        <w:rPr>
          <w:rFonts w:ascii="Arial" w:hAnsi="Arial" w:cs="Arial"/>
        </w:rPr>
        <w:t xml:space="preserve"> stronger health and safety culture needs to be built within school board</w:t>
      </w:r>
      <w:r w:rsidR="00C763B5" w:rsidRPr="005D1C3D">
        <w:rPr>
          <w:rFonts w:ascii="Arial" w:hAnsi="Arial" w:cs="Arial"/>
        </w:rPr>
        <w:t>s</w:t>
      </w:r>
      <w:r w:rsidR="00574CD2" w:rsidRPr="005D1C3D">
        <w:rPr>
          <w:rFonts w:ascii="Arial" w:hAnsi="Arial" w:cs="Arial"/>
        </w:rPr>
        <w:t xml:space="preserve"> with </w:t>
      </w:r>
      <w:r w:rsidR="00574CD2" w:rsidRPr="008D341B">
        <w:rPr>
          <w:rFonts w:ascii="Arial" w:hAnsi="Arial" w:cs="Arial"/>
        </w:rPr>
        <w:t>increased training provided at all levels.</w:t>
      </w:r>
    </w:p>
    <w:p w:rsidR="00E00788" w:rsidRDefault="00E00788" w:rsidP="00E00788">
      <w:pPr>
        <w:spacing w:after="0" w:line="240" w:lineRule="auto"/>
        <w:rPr>
          <w:rFonts w:ascii="Arial" w:hAnsi="Arial" w:cs="Arial"/>
        </w:rPr>
      </w:pPr>
    </w:p>
    <w:p w:rsidR="00F316BD" w:rsidRPr="008D341B" w:rsidRDefault="00F316BD" w:rsidP="00E00788">
      <w:pPr>
        <w:spacing w:after="0" w:line="240" w:lineRule="auto"/>
        <w:rPr>
          <w:rFonts w:ascii="Arial" w:hAnsi="Arial" w:cs="Arial"/>
        </w:rPr>
      </w:pPr>
      <w:r w:rsidRPr="008D341B">
        <w:rPr>
          <w:rFonts w:ascii="Arial" w:hAnsi="Arial" w:cs="Arial"/>
        </w:rPr>
        <w:t>It’s going to take a multi-</w:t>
      </w:r>
      <w:r w:rsidR="00600109">
        <w:rPr>
          <w:rFonts w:ascii="Arial" w:hAnsi="Arial" w:cs="Arial"/>
        </w:rPr>
        <w:t xml:space="preserve">faceted approach by </w:t>
      </w:r>
      <w:r w:rsidR="00C763B5" w:rsidRPr="00C763B5">
        <w:rPr>
          <w:rFonts w:ascii="Arial" w:hAnsi="Arial" w:cs="Arial"/>
        </w:rPr>
        <w:t xml:space="preserve">all </w:t>
      </w:r>
      <w:r w:rsidR="00600109" w:rsidRPr="00C763B5">
        <w:rPr>
          <w:rFonts w:ascii="Arial" w:hAnsi="Arial" w:cs="Arial"/>
        </w:rPr>
        <w:t>education partners to</w:t>
      </w:r>
      <w:r w:rsidRPr="00C763B5">
        <w:rPr>
          <w:rFonts w:ascii="Arial" w:hAnsi="Arial" w:cs="Arial"/>
        </w:rPr>
        <w:t xml:space="preserve"> </w:t>
      </w:r>
      <w:r w:rsidR="0009449F" w:rsidRPr="00C763B5">
        <w:rPr>
          <w:rFonts w:ascii="Arial" w:hAnsi="Arial" w:cs="Arial"/>
        </w:rPr>
        <w:t xml:space="preserve">ensure </w:t>
      </w:r>
      <w:r w:rsidRPr="008D341B">
        <w:rPr>
          <w:rFonts w:ascii="Arial" w:hAnsi="Arial" w:cs="Arial"/>
        </w:rPr>
        <w:t xml:space="preserve">that school </w:t>
      </w:r>
      <w:r w:rsidRPr="00C763B5">
        <w:rPr>
          <w:rFonts w:ascii="Arial" w:hAnsi="Arial" w:cs="Arial"/>
        </w:rPr>
        <w:t>environments are physically an</w:t>
      </w:r>
      <w:r w:rsidR="00600109" w:rsidRPr="00C763B5">
        <w:rPr>
          <w:rFonts w:ascii="Arial" w:hAnsi="Arial" w:cs="Arial"/>
        </w:rPr>
        <w:t>d psychologi</w:t>
      </w:r>
      <w:r w:rsidR="0009449F" w:rsidRPr="00C763B5">
        <w:rPr>
          <w:rFonts w:ascii="Arial" w:hAnsi="Arial" w:cs="Arial"/>
        </w:rPr>
        <w:t>cally safe for the best possible</w:t>
      </w:r>
      <w:r w:rsidR="00C763B5" w:rsidRPr="00C763B5">
        <w:rPr>
          <w:rFonts w:ascii="Arial" w:hAnsi="Arial" w:cs="Arial"/>
        </w:rPr>
        <w:t xml:space="preserve"> working</w:t>
      </w:r>
      <w:r w:rsidRPr="00C763B5">
        <w:rPr>
          <w:rFonts w:ascii="Arial" w:hAnsi="Arial" w:cs="Arial"/>
        </w:rPr>
        <w:t xml:space="preserve"> conditions </w:t>
      </w:r>
      <w:r w:rsidRPr="008D341B">
        <w:rPr>
          <w:rFonts w:ascii="Arial" w:hAnsi="Arial" w:cs="Arial"/>
        </w:rPr>
        <w:t xml:space="preserve">and learning outcomes for students. </w:t>
      </w:r>
    </w:p>
    <w:p w:rsidR="007D3734" w:rsidRDefault="007D3734">
      <w:pPr>
        <w:rPr>
          <w:rFonts w:ascii="Arial" w:hAnsi="Arial" w:cs="Arial"/>
          <w:b/>
        </w:rPr>
      </w:pPr>
    </w:p>
    <w:p w:rsidR="00AD683E" w:rsidRPr="007D3734" w:rsidRDefault="0009449F">
      <w:pPr>
        <w:rPr>
          <w:rFonts w:ascii="Arial" w:hAnsi="Arial" w:cs="Arial"/>
          <w:b/>
        </w:rPr>
      </w:pPr>
      <w:r w:rsidRPr="00226CB9">
        <w:rPr>
          <w:rFonts w:ascii="Arial" w:hAnsi="Arial" w:cs="Arial"/>
          <w:b/>
          <w:sz w:val="24"/>
          <w:szCs w:val="24"/>
        </w:rPr>
        <w:t>Legal and Policy Requirements</w:t>
      </w:r>
    </w:p>
    <w:p w:rsidR="005A5991" w:rsidRDefault="00F331D6">
      <w:pPr>
        <w:rPr>
          <w:rFonts w:ascii="Arial" w:hAnsi="Arial" w:cs="Arial"/>
        </w:rPr>
      </w:pPr>
      <w:r w:rsidRPr="00226CB9">
        <w:rPr>
          <w:rFonts w:ascii="Arial" w:hAnsi="Arial" w:cs="Arial"/>
        </w:rPr>
        <w:t>There are a number of legislative a</w:t>
      </w:r>
      <w:r w:rsidR="00226CB9">
        <w:rPr>
          <w:rFonts w:ascii="Arial" w:hAnsi="Arial" w:cs="Arial"/>
        </w:rPr>
        <w:t xml:space="preserve">nd policy requirements </w:t>
      </w:r>
      <w:r w:rsidRPr="00226CB9">
        <w:rPr>
          <w:rFonts w:ascii="Arial" w:hAnsi="Arial" w:cs="Arial"/>
        </w:rPr>
        <w:t xml:space="preserve">that </w:t>
      </w:r>
      <w:r w:rsidR="000F125C" w:rsidRPr="00226CB9">
        <w:rPr>
          <w:rFonts w:ascii="Arial" w:hAnsi="Arial" w:cs="Arial"/>
        </w:rPr>
        <w:t xml:space="preserve">relate to workplace violence and serious student </w:t>
      </w:r>
      <w:r w:rsidR="0009449F" w:rsidRPr="00226CB9">
        <w:rPr>
          <w:rFonts w:ascii="Arial" w:hAnsi="Arial" w:cs="Arial"/>
        </w:rPr>
        <w:t>incidents. As identified by ETFO, there needs to be greater</w:t>
      </w:r>
      <w:r w:rsidR="000F125C" w:rsidRPr="00226CB9">
        <w:rPr>
          <w:rFonts w:ascii="Arial" w:hAnsi="Arial" w:cs="Arial"/>
        </w:rPr>
        <w:t xml:space="preserve"> compliance by administrators and school boards</w:t>
      </w:r>
      <w:r w:rsidR="0009449F" w:rsidRPr="00226CB9">
        <w:rPr>
          <w:rFonts w:ascii="Arial" w:hAnsi="Arial" w:cs="Arial"/>
        </w:rPr>
        <w:t xml:space="preserve"> to these requirements</w:t>
      </w:r>
      <w:r w:rsidR="00A13B88">
        <w:rPr>
          <w:rFonts w:ascii="Arial" w:hAnsi="Arial" w:cs="Arial"/>
        </w:rPr>
        <w:t>.</w:t>
      </w:r>
    </w:p>
    <w:p w:rsidR="007D3734" w:rsidRPr="007D3734" w:rsidRDefault="007D3734" w:rsidP="007D3734">
      <w:pPr>
        <w:rPr>
          <w:rFonts w:ascii="Arial" w:hAnsi="Arial" w:cs="Arial"/>
          <w:b/>
          <w:sz w:val="20"/>
          <w:szCs w:val="20"/>
        </w:rPr>
      </w:pPr>
      <w:r w:rsidRPr="007D3734">
        <w:rPr>
          <w:rFonts w:ascii="Arial" w:hAnsi="Arial" w:cs="Arial"/>
          <w:b/>
          <w:sz w:val="20"/>
          <w:szCs w:val="20"/>
        </w:rPr>
        <w:t>WORKPLACE VIOLENCE</w:t>
      </w:r>
    </w:p>
    <w:p w:rsidR="007D3734" w:rsidRPr="007D3734" w:rsidRDefault="007D3734" w:rsidP="007D3734">
      <w:pPr>
        <w:rPr>
          <w:rFonts w:ascii="Arial" w:hAnsi="Arial" w:cs="Arial"/>
        </w:rPr>
      </w:pPr>
      <w:r w:rsidRPr="007D3734">
        <w:rPr>
          <w:rFonts w:ascii="Arial" w:hAnsi="Arial" w:cs="Arial"/>
        </w:rPr>
        <w:t xml:space="preserve">The </w:t>
      </w:r>
      <w:r w:rsidRPr="007D3734">
        <w:rPr>
          <w:rFonts w:ascii="Arial" w:hAnsi="Arial" w:cs="Arial"/>
          <w:i/>
        </w:rPr>
        <w:t xml:space="preserve">Occupational Health and Safety Act </w:t>
      </w:r>
      <w:r w:rsidRPr="007D3734">
        <w:rPr>
          <w:rFonts w:ascii="Arial" w:hAnsi="Arial" w:cs="Arial"/>
        </w:rPr>
        <w:t xml:space="preserve">(OHSA) </w:t>
      </w:r>
      <w:proofErr w:type="gramStart"/>
      <w:r w:rsidRPr="007D3734">
        <w:rPr>
          <w:rFonts w:ascii="Arial" w:hAnsi="Arial" w:cs="Arial"/>
        </w:rPr>
        <w:t>sets</w:t>
      </w:r>
      <w:proofErr w:type="gramEnd"/>
      <w:r w:rsidRPr="007D3734">
        <w:rPr>
          <w:rFonts w:ascii="Arial" w:hAnsi="Arial" w:cs="Arial"/>
        </w:rPr>
        <w:t xml:space="preserve"> out several duties for employers such as school boards and supervisors such as principals, for example:</w:t>
      </w: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assessing and reassessing the risks of violence as often as necessary;</w:t>
      </w:r>
    </w:p>
    <w:p w:rsidR="007D3734" w:rsidRPr="007D3734" w:rsidRDefault="007D3734" w:rsidP="007D3734">
      <w:pPr>
        <w:pStyle w:val="ListParagraph"/>
        <w:spacing w:after="0" w:line="240" w:lineRule="auto"/>
        <w:rPr>
          <w:rFonts w:ascii="Arial" w:hAnsi="Arial" w:cs="Arial"/>
        </w:rPr>
      </w:pP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measures and procedures to control the identified risks of violence;</w:t>
      </w:r>
    </w:p>
    <w:p w:rsidR="007D3734" w:rsidRPr="007D3734" w:rsidRDefault="007D3734" w:rsidP="007D3734">
      <w:pPr>
        <w:pStyle w:val="ListParagraph"/>
        <w:rPr>
          <w:rFonts w:ascii="Arial" w:hAnsi="Arial" w:cs="Arial"/>
        </w:rPr>
      </w:pP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measures and procedures for summoning immediate assistance when workplace violence occurs or is likely to occur;</w:t>
      </w:r>
    </w:p>
    <w:p w:rsidR="007D3734" w:rsidRPr="007D3734" w:rsidRDefault="007D3734" w:rsidP="007D3734">
      <w:pPr>
        <w:pStyle w:val="ListParagraph"/>
        <w:rPr>
          <w:rFonts w:ascii="Arial" w:hAnsi="Arial" w:cs="Arial"/>
        </w:rPr>
      </w:pP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measures and procedures for workers to report incidents of workplace violence to the employer or supervisor;</w:t>
      </w:r>
    </w:p>
    <w:p w:rsidR="007D3734" w:rsidRPr="007D3734" w:rsidRDefault="007D3734" w:rsidP="007D3734">
      <w:pPr>
        <w:spacing w:after="0" w:line="240" w:lineRule="auto"/>
        <w:ind w:left="360"/>
        <w:rPr>
          <w:rFonts w:ascii="Arial" w:hAnsi="Arial" w:cs="Arial"/>
        </w:rPr>
      </w:pP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setting out how incidents or complaints of workplace violence are investigated and dealt with;</w:t>
      </w:r>
    </w:p>
    <w:p w:rsidR="007D3734" w:rsidRPr="007D3734" w:rsidRDefault="007D3734" w:rsidP="007D3734">
      <w:pPr>
        <w:spacing w:after="0" w:line="240" w:lineRule="auto"/>
        <w:rPr>
          <w:rFonts w:ascii="Arial" w:hAnsi="Arial" w:cs="Arial"/>
        </w:rPr>
      </w:pPr>
    </w:p>
    <w:p w:rsidR="007D3734" w:rsidRPr="007D3734" w:rsidRDefault="007D3734" w:rsidP="007D3734">
      <w:pPr>
        <w:spacing w:after="0" w:line="240" w:lineRule="auto"/>
        <w:rPr>
          <w:rFonts w:ascii="Arial" w:hAnsi="Arial" w:cs="Arial"/>
        </w:rPr>
      </w:pP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providing information about a person with a history of violence;</w:t>
      </w:r>
    </w:p>
    <w:p w:rsidR="007D3734" w:rsidRPr="007D3734" w:rsidRDefault="007D3734" w:rsidP="007D3734">
      <w:pPr>
        <w:pStyle w:val="ListParagraph"/>
        <w:rPr>
          <w:rFonts w:ascii="Arial" w:hAnsi="Arial" w:cs="Arial"/>
        </w:rPr>
      </w:pPr>
    </w:p>
    <w:p w:rsidR="007D3734" w:rsidRPr="007D3734" w:rsidRDefault="007D3734" w:rsidP="007D3734">
      <w:pPr>
        <w:pStyle w:val="ListParagraph"/>
        <w:numPr>
          <w:ilvl w:val="0"/>
          <w:numId w:val="10"/>
        </w:numPr>
        <w:spacing w:after="0" w:line="240" w:lineRule="auto"/>
        <w:rPr>
          <w:rFonts w:ascii="Arial" w:hAnsi="Arial" w:cs="Arial"/>
        </w:rPr>
      </w:pPr>
      <w:r w:rsidRPr="007D3734">
        <w:rPr>
          <w:rFonts w:ascii="Arial" w:hAnsi="Arial" w:cs="Arial"/>
        </w:rPr>
        <w:t xml:space="preserve">providing information and instruction about the </w:t>
      </w:r>
      <w:r>
        <w:rPr>
          <w:rFonts w:ascii="Arial" w:hAnsi="Arial" w:cs="Arial"/>
        </w:rPr>
        <w:t xml:space="preserve">school board’s </w:t>
      </w:r>
      <w:r w:rsidRPr="007D3734">
        <w:rPr>
          <w:rFonts w:ascii="Arial" w:hAnsi="Arial" w:cs="Arial"/>
        </w:rPr>
        <w:t>workplace violence policy and program; and</w:t>
      </w:r>
    </w:p>
    <w:p w:rsidR="007D3734" w:rsidRPr="007D3734" w:rsidRDefault="007D3734" w:rsidP="007D3734">
      <w:pPr>
        <w:pStyle w:val="ListParagraph"/>
        <w:rPr>
          <w:rFonts w:ascii="Arial" w:hAnsi="Arial" w:cs="Arial"/>
        </w:rPr>
      </w:pPr>
    </w:p>
    <w:p w:rsidR="007D3734" w:rsidRPr="007D3734" w:rsidRDefault="007D3734" w:rsidP="007D3734">
      <w:pPr>
        <w:pStyle w:val="ListParagraph"/>
        <w:numPr>
          <w:ilvl w:val="0"/>
          <w:numId w:val="10"/>
        </w:numPr>
        <w:rPr>
          <w:rFonts w:ascii="Arial" w:hAnsi="Arial" w:cs="Arial"/>
        </w:rPr>
      </w:pPr>
      <w:proofErr w:type="gramStart"/>
      <w:r w:rsidRPr="007D3734">
        <w:rPr>
          <w:rFonts w:ascii="Arial" w:hAnsi="Arial" w:cs="Arial"/>
          <w:lang w:val="en"/>
        </w:rPr>
        <w:t>taking</w:t>
      </w:r>
      <w:proofErr w:type="gramEnd"/>
      <w:r w:rsidRPr="007D3734">
        <w:rPr>
          <w:rFonts w:ascii="Arial" w:hAnsi="Arial" w:cs="Arial"/>
          <w:lang w:val="en"/>
        </w:rPr>
        <w:t xml:space="preserve"> every precaution reasonable in the circumstances for the protection of a worker.</w:t>
      </w:r>
    </w:p>
    <w:p w:rsidR="007D3734" w:rsidRPr="007D3734" w:rsidRDefault="007D3734" w:rsidP="007D3734">
      <w:pPr>
        <w:rPr>
          <w:rFonts w:ascii="Arial" w:hAnsi="Arial" w:cs="Arial"/>
          <w:b/>
          <w:sz w:val="20"/>
          <w:szCs w:val="20"/>
        </w:rPr>
      </w:pPr>
      <w:r w:rsidRPr="007D3734">
        <w:rPr>
          <w:rFonts w:ascii="Arial" w:hAnsi="Arial" w:cs="Arial"/>
          <w:b/>
          <w:sz w:val="20"/>
          <w:szCs w:val="20"/>
        </w:rPr>
        <w:lastRenderedPageBreak/>
        <w:t>SERIOUS STUDENT INCIDENTS</w:t>
      </w:r>
    </w:p>
    <w:p w:rsidR="007D3734" w:rsidRPr="007D3734" w:rsidRDefault="007D3734" w:rsidP="007D3734">
      <w:pPr>
        <w:spacing w:after="0" w:line="240" w:lineRule="auto"/>
        <w:rPr>
          <w:rFonts w:ascii="Arial" w:hAnsi="Arial" w:cs="Arial"/>
        </w:rPr>
      </w:pPr>
      <w:r w:rsidRPr="007D3734">
        <w:rPr>
          <w:rFonts w:ascii="Arial" w:hAnsi="Arial" w:cs="Arial"/>
        </w:rPr>
        <w:t xml:space="preserve">Under the </w:t>
      </w:r>
      <w:r w:rsidRPr="007D3734">
        <w:rPr>
          <w:rFonts w:ascii="Arial" w:hAnsi="Arial" w:cs="Arial"/>
          <w:i/>
        </w:rPr>
        <w:t>Education Act</w:t>
      </w:r>
      <w:r w:rsidRPr="007D3734">
        <w:rPr>
          <w:rFonts w:ascii="Arial" w:hAnsi="Arial" w:cs="Arial"/>
        </w:rPr>
        <w:t>, a serious student incident is an activity for which a student may be suspended or expelled.</w:t>
      </w:r>
    </w:p>
    <w:p w:rsidR="007D3734" w:rsidRPr="007D3734" w:rsidRDefault="007D3734" w:rsidP="007D3734">
      <w:pPr>
        <w:spacing w:after="0" w:line="240" w:lineRule="auto"/>
        <w:rPr>
          <w:rFonts w:ascii="Arial" w:hAnsi="Arial" w:cs="Arial"/>
        </w:rPr>
      </w:pPr>
    </w:p>
    <w:p w:rsidR="007D3734" w:rsidRPr="007D3734" w:rsidRDefault="007D3734" w:rsidP="007D3734">
      <w:pPr>
        <w:pStyle w:val="ListParagraph"/>
        <w:numPr>
          <w:ilvl w:val="0"/>
          <w:numId w:val="12"/>
        </w:numPr>
        <w:spacing w:after="0" w:line="240" w:lineRule="auto"/>
        <w:rPr>
          <w:rFonts w:ascii="Arial" w:hAnsi="Arial" w:cs="Arial"/>
        </w:rPr>
      </w:pPr>
      <w:r w:rsidRPr="007D3734">
        <w:rPr>
          <w:rFonts w:ascii="Arial" w:hAnsi="Arial" w:cs="Arial"/>
        </w:rPr>
        <w:t xml:space="preserve">Ministry policies PPM 144 and PPM 145 set out the reporting procedures for serious student incidents using the </w:t>
      </w:r>
      <w:r w:rsidRPr="007D3734">
        <w:rPr>
          <w:rFonts w:ascii="Arial" w:hAnsi="Arial" w:cs="Arial"/>
          <w:i/>
        </w:rPr>
        <w:t>Safe Schools Incident Reporting Forms- Parts I and II.</w:t>
      </w:r>
    </w:p>
    <w:p w:rsidR="007D3734" w:rsidRPr="007D3734" w:rsidRDefault="007D3734" w:rsidP="007D3734">
      <w:pPr>
        <w:spacing w:after="0" w:line="240" w:lineRule="auto"/>
        <w:rPr>
          <w:rFonts w:ascii="Arial" w:hAnsi="Arial" w:cs="Arial"/>
        </w:rPr>
      </w:pPr>
    </w:p>
    <w:p w:rsidR="007D3734" w:rsidRPr="007D3734" w:rsidRDefault="007D3734" w:rsidP="007D3734">
      <w:pPr>
        <w:pStyle w:val="ListParagraph"/>
        <w:numPr>
          <w:ilvl w:val="0"/>
          <w:numId w:val="12"/>
        </w:numPr>
        <w:spacing w:after="0" w:line="240" w:lineRule="auto"/>
        <w:rPr>
          <w:rFonts w:ascii="Arial" w:hAnsi="Arial" w:cs="Arial"/>
        </w:rPr>
      </w:pPr>
      <w:r w:rsidRPr="007D3734">
        <w:rPr>
          <w:rFonts w:ascii="Arial" w:hAnsi="Arial" w:cs="Arial"/>
        </w:rPr>
        <w:t xml:space="preserve">Such reports must be confirmed in writing by the school board employee to the principal using the </w:t>
      </w:r>
      <w:r w:rsidRPr="007D3734">
        <w:rPr>
          <w:rFonts w:ascii="Arial" w:hAnsi="Arial" w:cs="Arial"/>
          <w:i/>
        </w:rPr>
        <w:t>Safe Schools Incident Reporting Forms- Part I.</w:t>
      </w:r>
    </w:p>
    <w:p w:rsidR="007D3734" w:rsidRPr="007D3734" w:rsidRDefault="007D3734" w:rsidP="007D3734">
      <w:pPr>
        <w:spacing w:after="0" w:line="240" w:lineRule="auto"/>
        <w:rPr>
          <w:rFonts w:ascii="Arial" w:hAnsi="Arial" w:cs="Arial"/>
        </w:rPr>
      </w:pPr>
    </w:p>
    <w:p w:rsidR="007D3734" w:rsidRPr="007D3734" w:rsidRDefault="007D3734" w:rsidP="007D3734">
      <w:pPr>
        <w:pStyle w:val="ListParagraph"/>
        <w:numPr>
          <w:ilvl w:val="0"/>
          <w:numId w:val="12"/>
        </w:numPr>
        <w:spacing w:after="0" w:line="240" w:lineRule="auto"/>
        <w:rPr>
          <w:rFonts w:ascii="Arial" w:hAnsi="Arial" w:cs="Arial"/>
        </w:rPr>
      </w:pPr>
      <w:r w:rsidRPr="007D3734">
        <w:rPr>
          <w:rFonts w:ascii="Arial" w:hAnsi="Arial" w:cs="Arial"/>
        </w:rPr>
        <w:t xml:space="preserve">The principal must investigate the reported incident and provide the board employee with a written acknowledgement using the </w:t>
      </w:r>
      <w:r w:rsidRPr="007D3734">
        <w:rPr>
          <w:rFonts w:ascii="Arial" w:hAnsi="Arial" w:cs="Arial"/>
          <w:i/>
        </w:rPr>
        <w:t>Safe Schools Incident Reporting Forms- Part II.</w:t>
      </w:r>
    </w:p>
    <w:p w:rsidR="007D3734" w:rsidRPr="007D3734" w:rsidRDefault="007D3734" w:rsidP="007D3734">
      <w:pPr>
        <w:spacing w:after="0" w:line="240" w:lineRule="auto"/>
        <w:rPr>
          <w:rFonts w:ascii="Arial" w:hAnsi="Arial" w:cs="Arial"/>
        </w:rPr>
      </w:pPr>
    </w:p>
    <w:p w:rsidR="007D3734" w:rsidRPr="007D3734" w:rsidRDefault="007D3734" w:rsidP="007D3734">
      <w:pPr>
        <w:pStyle w:val="ListParagraph"/>
        <w:numPr>
          <w:ilvl w:val="0"/>
          <w:numId w:val="12"/>
        </w:numPr>
        <w:spacing w:after="0" w:line="240" w:lineRule="auto"/>
        <w:rPr>
          <w:rFonts w:ascii="Arial" w:hAnsi="Arial" w:cs="Arial"/>
        </w:rPr>
      </w:pPr>
      <w:r w:rsidRPr="007D3734">
        <w:rPr>
          <w:rFonts w:ascii="Arial" w:hAnsi="Arial" w:cs="Arial"/>
        </w:rPr>
        <w:t>In accordance with Ministry policy PPM 120, school boards have a requirement to collect data on some of the most serious violent incidents for annual reporting to the Ministry of Education.</w:t>
      </w:r>
    </w:p>
    <w:p w:rsidR="007D3734" w:rsidRPr="007D3734" w:rsidRDefault="007D3734" w:rsidP="007D3734">
      <w:pPr>
        <w:rPr>
          <w:rFonts w:ascii="Arial" w:hAnsi="Arial" w:cs="Arial"/>
        </w:rPr>
      </w:pPr>
    </w:p>
    <w:p w:rsidR="00644250" w:rsidRPr="007D3734" w:rsidRDefault="00644250" w:rsidP="008C731D">
      <w:pPr>
        <w:rPr>
          <w:rFonts w:ascii="Arial" w:hAnsi="Arial" w:cs="Arial"/>
        </w:rPr>
      </w:pPr>
      <w:r>
        <w:rPr>
          <w:rFonts w:ascii="Arial" w:hAnsi="Arial" w:cs="Arial"/>
          <w:b/>
        </w:rPr>
        <w:t>OHSA Definition of Violence</w:t>
      </w:r>
    </w:p>
    <w:p w:rsidR="00644250" w:rsidRDefault="00644250" w:rsidP="008C731D">
      <w:pPr>
        <w:rPr>
          <w:rFonts w:ascii="Arial" w:hAnsi="Arial" w:cs="Arial"/>
        </w:rPr>
      </w:pPr>
      <w:r>
        <w:rPr>
          <w:rFonts w:ascii="Arial" w:hAnsi="Arial" w:cs="Arial"/>
        </w:rPr>
        <w:t>Workplace violence means:</w:t>
      </w:r>
    </w:p>
    <w:p w:rsidR="00644250" w:rsidRDefault="00644250" w:rsidP="00644250">
      <w:pPr>
        <w:pStyle w:val="ListParagraph"/>
        <w:numPr>
          <w:ilvl w:val="0"/>
          <w:numId w:val="17"/>
        </w:numPr>
        <w:rPr>
          <w:rFonts w:ascii="Arial" w:hAnsi="Arial" w:cs="Arial"/>
        </w:rPr>
      </w:pPr>
      <w:r>
        <w:rPr>
          <w:rFonts w:ascii="Arial" w:hAnsi="Arial" w:cs="Arial"/>
        </w:rPr>
        <w:t>The exercise of physical force by a person against a worker, in a workplace, that causes or could cause physical injury to the worker;</w:t>
      </w:r>
    </w:p>
    <w:p w:rsidR="00644250" w:rsidRDefault="00644250" w:rsidP="00644250">
      <w:pPr>
        <w:pStyle w:val="ListParagraph"/>
        <w:numPr>
          <w:ilvl w:val="0"/>
          <w:numId w:val="17"/>
        </w:numPr>
        <w:rPr>
          <w:rFonts w:ascii="Arial" w:hAnsi="Arial" w:cs="Arial"/>
        </w:rPr>
      </w:pPr>
      <w:r>
        <w:rPr>
          <w:rFonts w:ascii="Arial" w:hAnsi="Arial" w:cs="Arial"/>
        </w:rPr>
        <w:t>An attempt to exercise physical force against a worker, in a workplace, that could cause physical injury to the worker;</w:t>
      </w:r>
      <w:r w:rsidR="005623C8">
        <w:rPr>
          <w:rFonts w:ascii="Arial" w:hAnsi="Arial" w:cs="Arial"/>
        </w:rPr>
        <w:t xml:space="preserve"> and</w:t>
      </w:r>
    </w:p>
    <w:p w:rsidR="00644250" w:rsidRPr="00644250" w:rsidRDefault="00644250" w:rsidP="00644250">
      <w:pPr>
        <w:pStyle w:val="ListParagraph"/>
        <w:numPr>
          <w:ilvl w:val="0"/>
          <w:numId w:val="17"/>
        </w:numPr>
        <w:rPr>
          <w:rFonts w:ascii="Arial" w:hAnsi="Arial" w:cs="Arial"/>
        </w:rPr>
      </w:pPr>
      <w:r>
        <w:rPr>
          <w:rFonts w:ascii="Arial" w:hAnsi="Arial" w:cs="Arial"/>
        </w:rPr>
        <w:t>A statement or behaviour that it is reasonable for a worker to interpret as a threat to exercise physical force against the worker, in a workplace, that could cause physical injury to the worker.</w:t>
      </w:r>
    </w:p>
    <w:p w:rsidR="00644250" w:rsidRDefault="00644250" w:rsidP="008C731D">
      <w:pPr>
        <w:rPr>
          <w:rFonts w:ascii="Arial" w:hAnsi="Arial" w:cs="Arial"/>
        </w:rPr>
      </w:pPr>
    </w:p>
    <w:p w:rsidR="004E2FA0" w:rsidRPr="005D1C3D" w:rsidRDefault="000E4278" w:rsidP="008C731D">
      <w:pPr>
        <w:rPr>
          <w:rFonts w:ascii="Arial" w:hAnsi="Arial" w:cs="Arial"/>
          <w:b/>
          <w:sz w:val="24"/>
          <w:szCs w:val="24"/>
        </w:rPr>
      </w:pPr>
      <w:proofErr w:type="gramStart"/>
      <w:r w:rsidRPr="005D1C3D">
        <w:rPr>
          <w:rFonts w:ascii="Arial" w:hAnsi="Arial" w:cs="Arial"/>
          <w:b/>
          <w:sz w:val="24"/>
          <w:szCs w:val="24"/>
        </w:rPr>
        <w:t>Your</w:t>
      </w:r>
      <w:proofErr w:type="gramEnd"/>
      <w:r w:rsidRPr="005D1C3D">
        <w:rPr>
          <w:rFonts w:ascii="Arial" w:hAnsi="Arial" w:cs="Arial"/>
          <w:b/>
          <w:sz w:val="24"/>
          <w:szCs w:val="24"/>
        </w:rPr>
        <w:t xml:space="preserve"> Right</w:t>
      </w:r>
      <w:r w:rsidR="008D341B" w:rsidRPr="005D1C3D">
        <w:rPr>
          <w:rFonts w:ascii="Arial" w:hAnsi="Arial" w:cs="Arial"/>
          <w:b/>
          <w:sz w:val="24"/>
          <w:szCs w:val="24"/>
        </w:rPr>
        <w:t xml:space="preserve"> to a Safe Workplace</w:t>
      </w:r>
    </w:p>
    <w:p w:rsidR="00F37414" w:rsidRPr="005D1C3D" w:rsidRDefault="005F207D" w:rsidP="005F37C4">
      <w:pPr>
        <w:spacing w:after="0" w:line="240" w:lineRule="auto"/>
        <w:rPr>
          <w:rFonts w:ascii="Arial" w:hAnsi="Arial" w:cs="Arial"/>
        </w:rPr>
      </w:pPr>
      <w:r w:rsidRPr="005D1C3D">
        <w:rPr>
          <w:rFonts w:ascii="Arial" w:hAnsi="Arial" w:cs="Arial"/>
        </w:rPr>
        <w:t xml:space="preserve">Under the </w:t>
      </w:r>
      <w:r w:rsidRPr="005D1C3D">
        <w:rPr>
          <w:rFonts w:ascii="Arial" w:hAnsi="Arial" w:cs="Arial"/>
          <w:i/>
        </w:rPr>
        <w:t>Occupational Health and Safety Act</w:t>
      </w:r>
      <w:r w:rsidR="001F3FE2" w:rsidRPr="005D1C3D">
        <w:rPr>
          <w:rFonts w:ascii="Arial" w:hAnsi="Arial" w:cs="Arial"/>
        </w:rPr>
        <w:t>:</w:t>
      </w:r>
    </w:p>
    <w:p w:rsidR="00D36E93" w:rsidRPr="005D1C3D" w:rsidRDefault="00D36E93" w:rsidP="000F75D7">
      <w:pPr>
        <w:spacing w:after="0" w:line="240" w:lineRule="auto"/>
        <w:rPr>
          <w:rFonts w:ascii="Arial" w:hAnsi="Arial" w:cs="Arial"/>
        </w:rPr>
      </w:pPr>
    </w:p>
    <w:p w:rsidR="00D36E93" w:rsidRPr="005D1C3D" w:rsidRDefault="0053217D" w:rsidP="0053217D">
      <w:pPr>
        <w:pStyle w:val="NormalWeb"/>
        <w:numPr>
          <w:ilvl w:val="0"/>
          <w:numId w:val="16"/>
        </w:numPr>
        <w:spacing w:before="0" w:beforeAutospacing="0" w:after="0" w:afterAutospacing="0"/>
        <w:ind w:left="714" w:hanging="357"/>
        <w:textAlignment w:val="baseline"/>
        <w:rPr>
          <w:rFonts w:ascii="Arial" w:hAnsi="Arial" w:cs="Arial"/>
          <w:sz w:val="22"/>
          <w:szCs w:val="22"/>
        </w:rPr>
      </w:pPr>
      <w:r w:rsidRPr="005D1C3D">
        <w:rPr>
          <w:rFonts w:ascii="Arial" w:hAnsi="Arial" w:cs="Arial"/>
          <w:sz w:val="22"/>
          <w:szCs w:val="22"/>
        </w:rPr>
        <w:t>Your</w:t>
      </w:r>
      <w:r w:rsidR="00D36E93" w:rsidRPr="005D1C3D">
        <w:rPr>
          <w:rFonts w:ascii="Arial" w:hAnsi="Arial" w:cs="Arial"/>
          <w:sz w:val="22"/>
          <w:szCs w:val="22"/>
        </w:rPr>
        <w:t xml:space="preserve"> principal has a duty to provide you with information about the risks of harm from a person with a history of violence. This duty happens if t</w:t>
      </w:r>
      <w:r w:rsidR="00C9424A" w:rsidRPr="005D1C3D">
        <w:rPr>
          <w:rFonts w:ascii="Arial" w:hAnsi="Arial" w:cs="Arial"/>
          <w:sz w:val="22"/>
          <w:szCs w:val="22"/>
        </w:rPr>
        <w:t>wo factors are in place: you can be expected to</w:t>
      </w:r>
      <w:r w:rsidR="00D36E93" w:rsidRPr="005D1C3D">
        <w:rPr>
          <w:rFonts w:ascii="Arial" w:hAnsi="Arial" w:cs="Arial"/>
          <w:sz w:val="22"/>
          <w:szCs w:val="22"/>
        </w:rPr>
        <w:t xml:space="preserve"> encounter that person in the course of your work</w:t>
      </w:r>
      <w:r w:rsidR="00C9424A" w:rsidRPr="005D1C3D">
        <w:rPr>
          <w:rFonts w:ascii="Arial" w:hAnsi="Arial" w:cs="Arial"/>
          <w:sz w:val="22"/>
          <w:szCs w:val="22"/>
        </w:rPr>
        <w:t>,</w:t>
      </w:r>
      <w:r w:rsidR="00D36E93" w:rsidRPr="005D1C3D">
        <w:rPr>
          <w:rFonts w:ascii="Arial" w:hAnsi="Arial" w:cs="Arial"/>
          <w:sz w:val="22"/>
          <w:szCs w:val="22"/>
        </w:rPr>
        <w:t xml:space="preserve"> and the risk of workplace violence from </w:t>
      </w:r>
      <w:r w:rsidR="00C9424A" w:rsidRPr="005D1C3D">
        <w:rPr>
          <w:rFonts w:ascii="Arial" w:hAnsi="Arial" w:cs="Arial"/>
          <w:sz w:val="22"/>
          <w:szCs w:val="22"/>
        </w:rPr>
        <w:t>that person is likely to expose you to</w:t>
      </w:r>
      <w:r w:rsidRPr="005D1C3D">
        <w:rPr>
          <w:rFonts w:ascii="Arial" w:hAnsi="Arial" w:cs="Arial"/>
          <w:sz w:val="22"/>
          <w:szCs w:val="22"/>
        </w:rPr>
        <w:t xml:space="preserve"> physical injury. T</w:t>
      </w:r>
      <w:r w:rsidR="00D36E93" w:rsidRPr="005D1C3D">
        <w:rPr>
          <w:rFonts w:ascii="Arial" w:hAnsi="Arial" w:cs="Arial"/>
          <w:sz w:val="22"/>
          <w:szCs w:val="22"/>
        </w:rPr>
        <w:t>here are limits on the disclosure of this information to what is “reasonably necessary” to protect you from physical injury.  </w:t>
      </w:r>
    </w:p>
    <w:p w:rsidR="000F75D7" w:rsidRPr="005D1C3D" w:rsidRDefault="000F75D7" w:rsidP="000E4278">
      <w:pPr>
        <w:rPr>
          <w:rFonts w:ascii="Arial" w:hAnsi="Arial" w:cs="Arial"/>
        </w:rPr>
      </w:pPr>
    </w:p>
    <w:p w:rsidR="00D36E93" w:rsidRPr="005D1C3D" w:rsidRDefault="00C9424A" w:rsidP="00D36E93">
      <w:pPr>
        <w:pStyle w:val="ListParagraph"/>
        <w:numPr>
          <w:ilvl w:val="0"/>
          <w:numId w:val="15"/>
        </w:numPr>
        <w:spacing w:after="0" w:line="240" w:lineRule="auto"/>
        <w:ind w:left="714" w:hanging="357"/>
        <w:rPr>
          <w:rFonts w:ascii="Arial" w:hAnsi="Arial" w:cs="Arial"/>
        </w:rPr>
      </w:pPr>
      <w:r w:rsidRPr="005D1C3D">
        <w:rPr>
          <w:rFonts w:ascii="Arial" w:hAnsi="Arial" w:cs="Arial"/>
        </w:rPr>
        <w:t xml:space="preserve">You may refuse to work or do particular work where </w:t>
      </w:r>
      <w:r w:rsidR="00D36E93" w:rsidRPr="005D1C3D">
        <w:rPr>
          <w:rFonts w:ascii="Arial" w:hAnsi="Arial" w:cs="Arial"/>
        </w:rPr>
        <w:t xml:space="preserve">you </w:t>
      </w:r>
      <w:r w:rsidRPr="005D1C3D">
        <w:rPr>
          <w:rFonts w:ascii="Arial" w:hAnsi="Arial" w:cs="Arial"/>
        </w:rPr>
        <w:t xml:space="preserve">have reason to </w:t>
      </w:r>
      <w:r w:rsidR="00D36E93" w:rsidRPr="005D1C3D">
        <w:rPr>
          <w:rFonts w:ascii="Arial" w:hAnsi="Arial" w:cs="Arial"/>
        </w:rPr>
        <w:t xml:space="preserve">believe that the work is likely </w:t>
      </w:r>
      <w:r w:rsidR="001A7A13" w:rsidRPr="005D1C3D">
        <w:rPr>
          <w:rFonts w:ascii="Arial" w:hAnsi="Arial" w:cs="Arial"/>
        </w:rPr>
        <w:t xml:space="preserve">to endanger you. Work refusal is </w:t>
      </w:r>
      <w:r w:rsidR="00D36E93" w:rsidRPr="005D1C3D">
        <w:rPr>
          <w:rFonts w:ascii="Arial" w:hAnsi="Arial" w:cs="Arial"/>
        </w:rPr>
        <w:t>sometimes necessar</w:t>
      </w:r>
      <w:r w:rsidR="001A7A13" w:rsidRPr="005D1C3D">
        <w:rPr>
          <w:rFonts w:ascii="Arial" w:hAnsi="Arial" w:cs="Arial"/>
        </w:rPr>
        <w:t>y. If you are a teacher, the legislation limits your right to refuse work</w:t>
      </w:r>
      <w:r w:rsidR="00D36E93" w:rsidRPr="005D1C3D">
        <w:rPr>
          <w:rFonts w:ascii="Arial" w:hAnsi="Arial" w:cs="Arial"/>
        </w:rPr>
        <w:t xml:space="preserve"> due to your responsibilities to the students. If you believe you are being endangered by workplace violence, then report your concerns to the principal right away and get immediate assistance.</w:t>
      </w:r>
      <w:r w:rsidR="00D36E93" w:rsidRPr="005D1C3D">
        <w:rPr>
          <w:rStyle w:val="apple-converted-space"/>
          <w:rFonts w:ascii="Arial" w:hAnsi="Arial" w:cs="Arial"/>
        </w:rPr>
        <w:t> </w:t>
      </w:r>
      <w:r w:rsidR="000E4278" w:rsidRPr="005D1C3D">
        <w:rPr>
          <w:rStyle w:val="apple-converted-space"/>
          <w:rFonts w:ascii="Arial" w:hAnsi="Arial" w:cs="Arial"/>
        </w:rPr>
        <w:t>Contact your ETFO local for advice and support.</w:t>
      </w:r>
    </w:p>
    <w:p w:rsidR="004E2FA0" w:rsidRPr="005D1C3D" w:rsidRDefault="001A7A13" w:rsidP="00E56FA0">
      <w:pPr>
        <w:rPr>
          <w:rFonts w:ascii="Arial" w:hAnsi="Arial" w:cs="Arial"/>
          <w:sz w:val="24"/>
          <w:szCs w:val="24"/>
        </w:rPr>
      </w:pPr>
      <w:r w:rsidRPr="005D1C3D">
        <w:rPr>
          <w:rFonts w:ascii="Arial" w:hAnsi="Arial" w:cs="Arial"/>
          <w:b/>
          <w:sz w:val="24"/>
          <w:szCs w:val="24"/>
        </w:rPr>
        <w:lastRenderedPageBreak/>
        <w:t>Everyone H</w:t>
      </w:r>
      <w:r w:rsidR="00580940" w:rsidRPr="005D1C3D">
        <w:rPr>
          <w:rFonts w:ascii="Arial" w:hAnsi="Arial" w:cs="Arial"/>
          <w:b/>
          <w:sz w:val="24"/>
          <w:szCs w:val="24"/>
        </w:rPr>
        <w:t>as a</w:t>
      </w:r>
      <w:r w:rsidRPr="005D1C3D">
        <w:rPr>
          <w:rFonts w:ascii="Arial" w:hAnsi="Arial" w:cs="Arial"/>
          <w:b/>
          <w:sz w:val="24"/>
          <w:szCs w:val="24"/>
        </w:rPr>
        <w:t xml:space="preserve"> R</w:t>
      </w:r>
      <w:r w:rsidR="00577836" w:rsidRPr="005D1C3D">
        <w:rPr>
          <w:rFonts w:ascii="Arial" w:hAnsi="Arial" w:cs="Arial"/>
          <w:b/>
          <w:sz w:val="24"/>
          <w:szCs w:val="24"/>
        </w:rPr>
        <w:t>esponsibility</w:t>
      </w:r>
      <w:r w:rsidRPr="005D1C3D">
        <w:rPr>
          <w:rFonts w:ascii="Arial" w:hAnsi="Arial" w:cs="Arial"/>
          <w:b/>
          <w:sz w:val="24"/>
          <w:szCs w:val="24"/>
        </w:rPr>
        <w:t xml:space="preserve"> Concerning Workplace Violence</w:t>
      </w:r>
    </w:p>
    <w:p w:rsidR="00BB4284" w:rsidRPr="005D1C3D" w:rsidRDefault="000C5206" w:rsidP="005F37C4">
      <w:pPr>
        <w:spacing w:after="0" w:line="240" w:lineRule="auto"/>
        <w:rPr>
          <w:rFonts w:ascii="Arial" w:hAnsi="Arial" w:cs="Arial"/>
        </w:rPr>
      </w:pPr>
      <w:r w:rsidRPr="005D1C3D">
        <w:rPr>
          <w:rFonts w:ascii="Arial" w:hAnsi="Arial" w:cs="Arial"/>
        </w:rPr>
        <w:t xml:space="preserve">ETFO has identified that a lack of compliance to policy </w:t>
      </w:r>
      <w:r w:rsidR="000E4278" w:rsidRPr="005D1C3D">
        <w:rPr>
          <w:rFonts w:ascii="Arial" w:hAnsi="Arial" w:cs="Arial"/>
        </w:rPr>
        <w:t xml:space="preserve">and program </w:t>
      </w:r>
      <w:r w:rsidRPr="005D1C3D">
        <w:rPr>
          <w:rFonts w:ascii="Arial" w:hAnsi="Arial" w:cs="Arial"/>
        </w:rPr>
        <w:t>requirements by some principals and school boards has put a</w:t>
      </w:r>
      <w:r w:rsidR="000B49B3" w:rsidRPr="005D1C3D">
        <w:rPr>
          <w:rFonts w:ascii="Arial" w:hAnsi="Arial" w:cs="Arial"/>
        </w:rPr>
        <w:t xml:space="preserve"> “chill” on reporting, investigating and dealing with </w:t>
      </w:r>
      <w:r w:rsidR="000E4278" w:rsidRPr="005D1C3D">
        <w:rPr>
          <w:rFonts w:ascii="Arial" w:hAnsi="Arial" w:cs="Arial"/>
        </w:rPr>
        <w:t>workplace violence and serious student</w:t>
      </w:r>
      <w:r w:rsidRPr="005D1C3D">
        <w:rPr>
          <w:rFonts w:ascii="Arial" w:hAnsi="Arial" w:cs="Arial"/>
        </w:rPr>
        <w:t xml:space="preserve"> incidents. The Federation is </w:t>
      </w:r>
      <w:r w:rsidR="00580940" w:rsidRPr="005D1C3D">
        <w:rPr>
          <w:rFonts w:ascii="Arial" w:hAnsi="Arial" w:cs="Arial"/>
        </w:rPr>
        <w:t xml:space="preserve">working with the government, </w:t>
      </w:r>
      <w:r w:rsidR="00BB4284" w:rsidRPr="005D1C3D">
        <w:rPr>
          <w:rFonts w:ascii="Arial" w:hAnsi="Arial" w:cs="Arial"/>
        </w:rPr>
        <w:t>school board representatives</w:t>
      </w:r>
      <w:r w:rsidR="00580940" w:rsidRPr="005D1C3D">
        <w:rPr>
          <w:rFonts w:ascii="Arial" w:hAnsi="Arial" w:cs="Arial"/>
        </w:rPr>
        <w:t xml:space="preserve"> and other unions</w:t>
      </w:r>
      <w:r w:rsidR="00BB4284" w:rsidRPr="005D1C3D">
        <w:rPr>
          <w:rFonts w:ascii="Arial" w:hAnsi="Arial" w:cs="Arial"/>
        </w:rPr>
        <w:t xml:space="preserve"> to improve reporting systems, increase compliance by boards and principals and encourage a stronger health and safety culture with appropriate training within school boards.</w:t>
      </w:r>
    </w:p>
    <w:p w:rsidR="00BB4284" w:rsidRPr="005D1C3D" w:rsidRDefault="00BB4284" w:rsidP="005F37C4">
      <w:pPr>
        <w:spacing w:after="0" w:line="240" w:lineRule="auto"/>
        <w:rPr>
          <w:rFonts w:ascii="Arial" w:hAnsi="Arial" w:cs="Arial"/>
        </w:rPr>
      </w:pPr>
    </w:p>
    <w:p w:rsidR="00BB4284" w:rsidRPr="005D1C3D" w:rsidRDefault="00C9424A" w:rsidP="005F37C4">
      <w:pPr>
        <w:spacing w:after="0" w:line="240" w:lineRule="auto"/>
        <w:rPr>
          <w:rFonts w:ascii="Arial" w:hAnsi="Arial" w:cs="Arial"/>
        </w:rPr>
      </w:pPr>
      <w:r w:rsidRPr="005D1C3D">
        <w:rPr>
          <w:rFonts w:ascii="Arial" w:hAnsi="Arial" w:cs="Arial"/>
        </w:rPr>
        <w:t>While these efforts continue</w:t>
      </w:r>
      <w:r w:rsidR="00577836" w:rsidRPr="005D1C3D">
        <w:rPr>
          <w:rFonts w:ascii="Arial" w:hAnsi="Arial" w:cs="Arial"/>
        </w:rPr>
        <w:t>, it’s important to remember how the reporting system should work.</w:t>
      </w:r>
    </w:p>
    <w:p w:rsidR="000C5206" w:rsidRPr="005D1C3D" w:rsidRDefault="000C5206" w:rsidP="005F37C4">
      <w:pPr>
        <w:spacing w:after="0" w:line="240" w:lineRule="auto"/>
        <w:rPr>
          <w:rFonts w:ascii="Arial" w:hAnsi="Arial" w:cs="Arial"/>
        </w:rPr>
      </w:pPr>
    </w:p>
    <w:p w:rsidR="000951C7" w:rsidRPr="005D1C3D" w:rsidRDefault="000951C7" w:rsidP="005F37C4">
      <w:pPr>
        <w:spacing w:after="0" w:line="240" w:lineRule="auto"/>
        <w:rPr>
          <w:rFonts w:ascii="Arial" w:hAnsi="Arial" w:cs="Arial"/>
          <w:i/>
        </w:rPr>
      </w:pPr>
      <w:r w:rsidRPr="005D1C3D">
        <w:rPr>
          <w:rFonts w:ascii="Arial" w:hAnsi="Arial" w:cs="Arial"/>
          <w:i/>
        </w:rPr>
        <w:t>ETFO Members:</w:t>
      </w:r>
    </w:p>
    <w:p w:rsidR="000C5206" w:rsidRPr="005D1C3D" w:rsidRDefault="000B49B3" w:rsidP="000C5206">
      <w:pPr>
        <w:pStyle w:val="ListParagraph"/>
        <w:numPr>
          <w:ilvl w:val="0"/>
          <w:numId w:val="5"/>
        </w:numPr>
        <w:spacing w:after="0" w:line="240" w:lineRule="auto"/>
        <w:rPr>
          <w:rFonts w:ascii="Arial" w:hAnsi="Arial" w:cs="Arial"/>
        </w:rPr>
      </w:pPr>
      <w:r w:rsidRPr="005D1C3D">
        <w:rPr>
          <w:rFonts w:ascii="Arial" w:hAnsi="Arial" w:cs="Arial"/>
        </w:rPr>
        <w:t>Under the OHSA, ETFO members have specific duties to report workplace violence</w:t>
      </w:r>
      <w:r w:rsidR="000E4278" w:rsidRPr="005D1C3D">
        <w:rPr>
          <w:rFonts w:ascii="Arial" w:hAnsi="Arial" w:cs="Arial"/>
        </w:rPr>
        <w:t>.</w:t>
      </w:r>
      <w:r w:rsidR="000951C7" w:rsidRPr="005D1C3D">
        <w:rPr>
          <w:rFonts w:ascii="Arial" w:hAnsi="Arial" w:cs="Arial"/>
        </w:rPr>
        <w:t xml:space="preserve">  </w:t>
      </w:r>
    </w:p>
    <w:p w:rsidR="000C5206" w:rsidRPr="005D1C3D" w:rsidRDefault="000C5206" w:rsidP="000C5206">
      <w:pPr>
        <w:pStyle w:val="ListParagraph"/>
        <w:spacing w:after="0" w:line="240" w:lineRule="auto"/>
        <w:rPr>
          <w:rFonts w:ascii="Arial" w:hAnsi="Arial" w:cs="Arial"/>
        </w:rPr>
      </w:pPr>
    </w:p>
    <w:p w:rsidR="00577836" w:rsidRPr="005D1C3D" w:rsidRDefault="000B49B3" w:rsidP="00577836">
      <w:pPr>
        <w:pStyle w:val="ListParagraph"/>
        <w:numPr>
          <w:ilvl w:val="0"/>
          <w:numId w:val="5"/>
        </w:numPr>
        <w:spacing w:after="0" w:line="240" w:lineRule="auto"/>
        <w:rPr>
          <w:rFonts w:ascii="Arial" w:hAnsi="Arial" w:cs="Arial"/>
        </w:rPr>
      </w:pPr>
      <w:r w:rsidRPr="005D1C3D">
        <w:rPr>
          <w:rFonts w:ascii="Arial" w:hAnsi="Arial" w:cs="Arial"/>
        </w:rPr>
        <w:t>Unde</w:t>
      </w:r>
      <w:r w:rsidR="008002F2" w:rsidRPr="005D1C3D">
        <w:rPr>
          <w:rFonts w:ascii="Arial" w:hAnsi="Arial" w:cs="Arial"/>
        </w:rPr>
        <w:t xml:space="preserve">r the </w:t>
      </w:r>
      <w:r w:rsidR="008002F2" w:rsidRPr="005623C8">
        <w:rPr>
          <w:rFonts w:ascii="Arial" w:hAnsi="Arial" w:cs="Arial"/>
          <w:i/>
        </w:rPr>
        <w:t>Education Act</w:t>
      </w:r>
      <w:r w:rsidRPr="005D1C3D">
        <w:rPr>
          <w:rFonts w:ascii="Arial" w:hAnsi="Arial" w:cs="Arial"/>
        </w:rPr>
        <w:t xml:space="preserve">, ETFO members have </w:t>
      </w:r>
      <w:r w:rsidR="008002F2" w:rsidRPr="005D1C3D">
        <w:rPr>
          <w:rFonts w:ascii="Arial" w:hAnsi="Arial" w:cs="Arial"/>
        </w:rPr>
        <w:t xml:space="preserve">specific duties </w:t>
      </w:r>
      <w:r w:rsidRPr="005D1C3D">
        <w:rPr>
          <w:rFonts w:ascii="Arial" w:hAnsi="Arial" w:cs="Arial"/>
        </w:rPr>
        <w:t>to report serious student incidents.</w:t>
      </w:r>
      <w:r w:rsidR="008002F2" w:rsidRPr="005D1C3D">
        <w:rPr>
          <w:rFonts w:ascii="Arial" w:hAnsi="Arial" w:cs="Arial"/>
        </w:rPr>
        <w:t xml:space="preserve"> These duties are further described in Ministry policies PPM 144 and PPM 145.</w:t>
      </w:r>
    </w:p>
    <w:p w:rsidR="000E4278" w:rsidRPr="005D1C3D" w:rsidRDefault="000E4278" w:rsidP="000E4278">
      <w:pPr>
        <w:pStyle w:val="ListParagraph"/>
        <w:rPr>
          <w:rFonts w:ascii="Arial" w:hAnsi="Arial" w:cs="Arial"/>
        </w:rPr>
      </w:pPr>
    </w:p>
    <w:p w:rsidR="000B49B3" w:rsidRDefault="000E4278" w:rsidP="005623C8">
      <w:pPr>
        <w:pStyle w:val="ListParagraph"/>
        <w:numPr>
          <w:ilvl w:val="0"/>
          <w:numId w:val="5"/>
        </w:numPr>
        <w:spacing w:after="0" w:line="240" w:lineRule="auto"/>
        <w:rPr>
          <w:rFonts w:ascii="Arial" w:hAnsi="Arial" w:cs="Arial"/>
        </w:rPr>
      </w:pPr>
      <w:r w:rsidRPr="005D1C3D">
        <w:rPr>
          <w:rFonts w:ascii="Arial" w:hAnsi="Arial" w:cs="Arial"/>
        </w:rPr>
        <w:t>Should workplace violence cause an injury or illness, an accident/</w:t>
      </w:r>
      <w:r w:rsidR="008002F2" w:rsidRPr="005D1C3D">
        <w:rPr>
          <w:rFonts w:ascii="Arial" w:hAnsi="Arial" w:cs="Arial"/>
        </w:rPr>
        <w:t>injury/</w:t>
      </w:r>
      <w:r w:rsidRPr="005D1C3D">
        <w:rPr>
          <w:rFonts w:ascii="Arial" w:hAnsi="Arial" w:cs="Arial"/>
        </w:rPr>
        <w:t>illness report is required. It is just as important to seek medical attention for psychological and emotional harm as it is for physical injury when workplace violence happens.</w:t>
      </w:r>
    </w:p>
    <w:p w:rsidR="005623C8" w:rsidRPr="005623C8" w:rsidRDefault="005623C8" w:rsidP="005623C8">
      <w:pPr>
        <w:spacing w:after="0" w:line="240" w:lineRule="auto"/>
        <w:rPr>
          <w:rFonts w:ascii="Arial" w:hAnsi="Arial" w:cs="Arial"/>
        </w:rPr>
      </w:pPr>
    </w:p>
    <w:p w:rsidR="000B49B3" w:rsidRPr="005D1C3D" w:rsidRDefault="008A652A" w:rsidP="008A652A">
      <w:pPr>
        <w:pStyle w:val="PlainText"/>
        <w:numPr>
          <w:ilvl w:val="0"/>
          <w:numId w:val="5"/>
        </w:numPr>
        <w:rPr>
          <w:rFonts w:ascii="Arial" w:hAnsi="Arial" w:cs="Arial"/>
        </w:rPr>
      </w:pPr>
      <w:r w:rsidRPr="005D1C3D">
        <w:rPr>
          <w:rFonts w:ascii="Arial" w:hAnsi="Arial" w:cs="Arial"/>
        </w:rPr>
        <w:t xml:space="preserve">Your duties to report workplace violence and serious student incidents cannot be limited by age, needs or other mitigating factors.  </w:t>
      </w:r>
      <w:r w:rsidR="000B49B3" w:rsidRPr="005D1C3D">
        <w:rPr>
          <w:rFonts w:ascii="Arial" w:hAnsi="Arial" w:cs="Arial"/>
        </w:rPr>
        <w:t xml:space="preserve">If </w:t>
      </w:r>
      <w:r w:rsidR="00A05DB8" w:rsidRPr="005D1C3D">
        <w:rPr>
          <w:rFonts w:ascii="Arial" w:hAnsi="Arial" w:cs="Arial"/>
        </w:rPr>
        <w:t>you ar</w:t>
      </w:r>
      <w:r w:rsidR="000E4278" w:rsidRPr="005D1C3D">
        <w:rPr>
          <w:rFonts w:ascii="Arial" w:hAnsi="Arial" w:cs="Arial"/>
        </w:rPr>
        <w:t>e having difficulties making</w:t>
      </w:r>
      <w:r w:rsidR="000B49B3" w:rsidRPr="005D1C3D">
        <w:rPr>
          <w:rFonts w:ascii="Arial" w:hAnsi="Arial" w:cs="Arial"/>
        </w:rPr>
        <w:t xml:space="preserve"> these required reports, get in touch with your steward or </w:t>
      </w:r>
      <w:r w:rsidR="000E4278" w:rsidRPr="005D1C3D">
        <w:rPr>
          <w:rFonts w:ascii="Arial" w:hAnsi="Arial" w:cs="Arial"/>
        </w:rPr>
        <w:t xml:space="preserve">ETFO </w:t>
      </w:r>
      <w:r w:rsidR="000B49B3" w:rsidRPr="005D1C3D">
        <w:rPr>
          <w:rFonts w:ascii="Arial" w:hAnsi="Arial" w:cs="Arial"/>
        </w:rPr>
        <w:t>local as soon as possible to get support.</w:t>
      </w:r>
    </w:p>
    <w:p w:rsidR="000951C7" w:rsidRPr="005D1C3D" w:rsidRDefault="000951C7" w:rsidP="005F37C4">
      <w:pPr>
        <w:spacing w:after="0" w:line="240" w:lineRule="auto"/>
        <w:rPr>
          <w:rFonts w:ascii="Arial" w:hAnsi="Arial" w:cs="Arial"/>
        </w:rPr>
      </w:pPr>
    </w:p>
    <w:p w:rsidR="000951C7" w:rsidRPr="005D1C3D" w:rsidRDefault="000E4278" w:rsidP="005F37C4">
      <w:pPr>
        <w:spacing w:after="0" w:line="240" w:lineRule="auto"/>
        <w:rPr>
          <w:rFonts w:ascii="Arial" w:hAnsi="Arial" w:cs="Arial"/>
          <w:i/>
        </w:rPr>
      </w:pPr>
      <w:r w:rsidRPr="005D1C3D">
        <w:rPr>
          <w:rFonts w:ascii="Arial" w:hAnsi="Arial" w:cs="Arial"/>
          <w:i/>
        </w:rPr>
        <w:t>School Boards and Principals:</w:t>
      </w:r>
    </w:p>
    <w:p w:rsidR="00995943" w:rsidRPr="005D1C3D" w:rsidRDefault="000E4278" w:rsidP="000B49B3">
      <w:pPr>
        <w:pStyle w:val="ListParagraph"/>
        <w:numPr>
          <w:ilvl w:val="0"/>
          <w:numId w:val="15"/>
        </w:numPr>
        <w:spacing w:after="0" w:line="240" w:lineRule="auto"/>
        <w:rPr>
          <w:rFonts w:ascii="Arial" w:hAnsi="Arial" w:cs="Arial"/>
          <w:u w:val="single"/>
        </w:rPr>
      </w:pPr>
      <w:r w:rsidRPr="005D1C3D">
        <w:rPr>
          <w:rFonts w:ascii="Arial" w:hAnsi="Arial" w:cs="Arial"/>
        </w:rPr>
        <w:t xml:space="preserve">School </w:t>
      </w:r>
      <w:r w:rsidR="000B49B3" w:rsidRPr="005D1C3D">
        <w:rPr>
          <w:rFonts w:ascii="Arial" w:hAnsi="Arial" w:cs="Arial"/>
        </w:rPr>
        <w:t>boards</w:t>
      </w:r>
      <w:r w:rsidRPr="005D1C3D">
        <w:rPr>
          <w:rFonts w:ascii="Arial" w:hAnsi="Arial" w:cs="Arial"/>
        </w:rPr>
        <w:t xml:space="preserve"> and principals</w:t>
      </w:r>
      <w:r w:rsidR="000B49B3" w:rsidRPr="005D1C3D">
        <w:rPr>
          <w:rFonts w:ascii="Arial" w:hAnsi="Arial" w:cs="Arial"/>
        </w:rPr>
        <w:t xml:space="preserve"> are required to investigate and deal with reports of workplace violence and serious student incidents.</w:t>
      </w:r>
    </w:p>
    <w:p w:rsidR="000B49B3" w:rsidRPr="005D1C3D" w:rsidRDefault="000B49B3" w:rsidP="000B49B3">
      <w:pPr>
        <w:spacing w:after="0" w:line="240" w:lineRule="auto"/>
        <w:rPr>
          <w:rFonts w:ascii="Arial" w:hAnsi="Arial" w:cs="Arial"/>
          <w:u w:val="single"/>
        </w:rPr>
      </w:pPr>
    </w:p>
    <w:p w:rsidR="000B49B3" w:rsidRPr="005D1C3D" w:rsidRDefault="000E4278" w:rsidP="000B49B3">
      <w:pPr>
        <w:pStyle w:val="ListParagraph"/>
        <w:numPr>
          <w:ilvl w:val="0"/>
          <w:numId w:val="15"/>
        </w:numPr>
        <w:spacing w:after="0" w:line="240" w:lineRule="auto"/>
        <w:rPr>
          <w:rFonts w:ascii="Arial" w:hAnsi="Arial" w:cs="Arial"/>
          <w:u w:val="single"/>
        </w:rPr>
      </w:pPr>
      <w:r w:rsidRPr="005D1C3D">
        <w:rPr>
          <w:rFonts w:ascii="Arial" w:hAnsi="Arial" w:cs="Arial"/>
        </w:rPr>
        <w:t xml:space="preserve">Both </w:t>
      </w:r>
      <w:r w:rsidR="000B49B3" w:rsidRPr="005D1C3D">
        <w:rPr>
          <w:rFonts w:ascii="Arial" w:hAnsi="Arial" w:cs="Arial"/>
        </w:rPr>
        <w:t>are required to conduct assessments of the risks of violence as often as necessary to continue to protect ETFO members from the risk</w:t>
      </w:r>
      <w:r w:rsidR="008002F2" w:rsidRPr="005D1C3D">
        <w:rPr>
          <w:rFonts w:ascii="Arial" w:hAnsi="Arial" w:cs="Arial"/>
        </w:rPr>
        <w:t>s</w:t>
      </w:r>
      <w:r w:rsidR="000B49B3" w:rsidRPr="005D1C3D">
        <w:rPr>
          <w:rFonts w:ascii="Arial" w:hAnsi="Arial" w:cs="Arial"/>
        </w:rPr>
        <w:t xml:space="preserve"> of harm.</w:t>
      </w:r>
    </w:p>
    <w:p w:rsidR="000B49B3" w:rsidRPr="005D1C3D" w:rsidRDefault="000B49B3" w:rsidP="000B49B3">
      <w:pPr>
        <w:pStyle w:val="ListParagraph"/>
        <w:rPr>
          <w:rFonts w:ascii="Arial" w:hAnsi="Arial" w:cs="Arial"/>
          <w:u w:val="single"/>
        </w:rPr>
      </w:pPr>
    </w:p>
    <w:p w:rsidR="000B49B3" w:rsidRPr="005D1C3D" w:rsidRDefault="000E4278" w:rsidP="000B49B3">
      <w:pPr>
        <w:pStyle w:val="ListParagraph"/>
        <w:numPr>
          <w:ilvl w:val="0"/>
          <w:numId w:val="15"/>
        </w:numPr>
        <w:spacing w:after="0" w:line="240" w:lineRule="auto"/>
        <w:rPr>
          <w:rFonts w:ascii="Arial" w:hAnsi="Arial" w:cs="Arial"/>
          <w:u w:val="single"/>
        </w:rPr>
      </w:pPr>
      <w:r w:rsidRPr="005D1C3D">
        <w:rPr>
          <w:rFonts w:ascii="Arial" w:hAnsi="Arial" w:cs="Arial"/>
        </w:rPr>
        <w:t xml:space="preserve">Both </w:t>
      </w:r>
      <w:r w:rsidR="000B49B3" w:rsidRPr="005D1C3D">
        <w:rPr>
          <w:rFonts w:ascii="Arial" w:hAnsi="Arial" w:cs="Arial"/>
        </w:rPr>
        <w:t>are required to take measures and procedures to control identified risks</w:t>
      </w:r>
      <w:r w:rsidR="00DF6916" w:rsidRPr="005D1C3D">
        <w:rPr>
          <w:rFonts w:ascii="Arial" w:hAnsi="Arial" w:cs="Arial"/>
        </w:rPr>
        <w:t>. In the school setting</w:t>
      </w:r>
      <w:r w:rsidR="008002F2" w:rsidRPr="005D1C3D">
        <w:rPr>
          <w:rFonts w:ascii="Arial" w:hAnsi="Arial" w:cs="Arial"/>
        </w:rPr>
        <w:t>,</w:t>
      </w:r>
      <w:r w:rsidR="00DF6916" w:rsidRPr="005D1C3D">
        <w:rPr>
          <w:rFonts w:ascii="Arial" w:hAnsi="Arial" w:cs="Arial"/>
        </w:rPr>
        <w:t xml:space="preserve"> these </w:t>
      </w:r>
      <w:r w:rsidR="008002F2" w:rsidRPr="005D1C3D">
        <w:rPr>
          <w:rFonts w:ascii="Arial" w:hAnsi="Arial" w:cs="Arial"/>
        </w:rPr>
        <w:t xml:space="preserve">steps </w:t>
      </w:r>
      <w:r w:rsidR="00DF6916" w:rsidRPr="005D1C3D">
        <w:rPr>
          <w:rFonts w:ascii="Arial" w:hAnsi="Arial" w:cs="Arial"/>
        </w:rPr>
        <w:t xml:space="preserve">could include, for example, a safety plan, </w:t>
      </w:r>
      <w:r w:rsidR="008002F2" w:rsidRPr="005D1C3D">
        <w:rPr>
          <w:rFonts w:ascii="Arial" w:hAnsi="Arial" w:cs="Arial"/>
        </w:rPr>
        <w:t xml:space="preserve">a </w:t>
      </w:r>
      <w:r w:rsidR="00DF6916" w:rsidRPr="005D1C3D">
        <w:rPr>
          <w:rFonts w:ascii="Arial" w:hAnsi="Arial" w:cs="Arial"/>
        </w:rPr>
        <w:t>behaviour plan, staffing and supports.</w:t>
      </w:r>
    </w:p>
    <w:p w:rsidR="004D1022" w:rsidRPr="005D1C3D" w:rsidRDefault="004D1022" w:rsidP="00B15B5C">
      <w:pPr>
        <w:spacing w:after="0" w:line="240" w:lineRule="auto"/>
        <w:rPr>
          <w:rFonts w:ascii="Arial" w:hAnsi="Arial" w:cs="Arial"/>
          <w:u w:val="single"/>
        </w:rPr>
      </w:pPr>
    </w:p>
    <w:p w:rsidR="00644250" w:rsidRPr="005D1C3D" w:rsidRDefault="00644250" w:rsidP="00B15B5C">
      <w:pPr>
        <w:spacing w:after="0" w:line="240" w:lineRule="auto"/>
        <w:rPr>
          <w:rFonts w:ascii="Arial" w:hAnsi="Arial" w:cs="Arial"/>
          <w:u w:val="single"/>
        </w:rPr>
      </w:pPr>
    </w:p>
    <w:p w:rsidR="00E56FA0" w:rsidRPr="005D1C3D" w:rsidRDefault="00E56FA0" w:rsidP="00E56FA0">
      <w:pPr>
        <w:spacing w:after="0" w:line="240" w:lineRule="auto"/>
        <w:rPr>
          <w:rFonts w:ascii="Arial" w:hAnsi="Arial" w:cs="Arial"/>
          <w:b/>
          <w:sz w:val="24"/>
          <w:szCs w:val="24"/>
        </w:rPr>
      </w:pPr>
    </w:p>
    <w:p w:rsidR="00E56FA0" w:rsidRPr="005D1C3D" w:rsidRDefault="00E56FA0" w:rsidP="00E56FA0">
      <w:pPr>
        <w:spacing w:after="0" w:line="240" w:lineRule="auto"/>
        <w:rPr>
          <w:rFonts w:ascii="Arial" w:hAnsi="Arial" w:cs="Arial"/>
          <w:b/>
          <w:sz w:val="24"/>
          <w:szCs w:val="24"/>
        </w:rPr>
      </w:pPr>
      <w:r w:rsidRPr="005D1C3D">
        <w:rPr>
          <w:rFonts w:ascii="Arial" w:hAnsi="Arial" w:cs="Arial"/>
          <w:b/>
          <w:sz w:val="24"/>
          <w:szCs w:val="24"/>
        </w:rPr>
        <w:t>ETFO Support for Members</w:t>
      </w:r>
    </w:p>
    <w:p w:rsidR="00E56FA0" w:rsidRPr="005D1C3D" w:rsidRDefault="00E56FA0" w:rsidP="00E56FA0">
      <w:pPr>
        <w:spacing w:after="0" w:line="240" w:lineRule="auto"/>
        <w:rPr>
          <w:rFonts w:ascii="Arial" w:hAnsi="Arial" w:cs="Arial"/>
          <w:b/>
          <w:sz w:val="24"/>
          <w:szCs w:val="24"/>
        </w:rPr>
      </w:pPr>
    </w:p>
    <w:p w:rsidR="00D3217D" w:rsidRPr="005D1C3D" w:rsidRDefault="001F3FE2" w:rsidP="00E56FA0">
      <w:pPr>
        <w:spacing w:after="0" w:line="240" w:lineRule="auto"/>
        <w:rPr>
          <w:rFonts w:ascii="Arial" w:hAnsi="Arial" w:cs="Arial"/>
        </w:rPr>
      </w:pPr>
      <w:r w:rsidRPr="005D1C3D">
        <w:rPr>
          <w:rFonts w:ascii="Arial" w:hAnsi="Arial" w:cs="Arial"/>
        </w:rPr>
        <w:t>C</w:t>
      </w:r>
      <w:r w:rsidR="004D1022" w:rsidRPr="005D1C3D">
        <w:rPr>
          <w:rFonts w:ascii="Arial" w:hAnsi="Arial" w:cs="Arial"/>
        </w:rPr>
        <w:t>ontact your ETFO local</w:t>
      </w:r>
      <w:r w:rsidRPr="005D1C3D">
        <w:rPr>
          <w:rFonts w:ascii="Arial" w:hAnsi="Arial" w:cs="Arial"/>
        </w:rPr>
        <w:t xml:space="preserve"> for advice and support</w:t>
      </w:r>
      <w:r w:rsidR="004D1022" w:rsidRPr="005D1C3D">
        <w:rPr>
          <w:rFonts w:ascii="Arial" w:hAnsi="Arial" w:cs="Arial"/>
        </w:rPr>
        <w:t>. Your local can answer questions and provide suppo</w:t>
      </w:r>
      <w:r w:rsidRPr="005D1C3D">
        <w:rPr>
          <w:rFonts w:ascii="Arial" w:hAnsi="Arial" w:cs="Arial"/>
        </w:rPr>
        <w:t>rt if you have challenges</w:t>
      </w:r>
      <w:r w:rsidR="004D1022" w:rsidRPr="005D1C3D">
        <w:rPr>
          <w:rFonts w:ascii="Arial" w:hAnsi="Arial" w:cs="Arial"/>
        </w:rPr>
        <w:t xml:space="preserve"> dealing with workplace vi</w:t>
      </w:r>
      <w:r w:rsidRPr="005D1C3D">
        <w:rPr>
          <w:rFonts w:ascii="Arial" w:hAnsi="Arial" w:cs="Arial"/>
        </w:rPr>
        <w:t>olent incidents.</w:t>
      </w:r>
      <w:r w:rsidR="004D1022" w:rsidRPr="005D1C3D">
        <w:rPr>
          <w:rFonts w:ascii="Arial" w:hAnsi="Arial" w:cs="Arial"/>
        </w:rPr>
        <w:t xml:space="preserve"> T</w:t>
      </w:r>
      <w:r w:rsidR="00D3217D" w:rsidRPr="005D1C3D">
        <w:rPr>
          <w:rFonts w:ascii="Arial" w:hAnsi="Arial" w:cs="Arial"/>
        </w:rPr>
        <w:t>he Federation’s Professional R</w:t>
      </w:r>
      <w:r w:rsidR="008F6DD6" w:rsidRPr="005D1C3D">
        <w:rPr>
          <w:rFonts w:ascii="Arial" w:hAnsi="Arial" w:cs="Arial"/>
        </w:rPr>
        <w:t xml:space="preserve">elations Services (PRS) </w:t>
      </w:r>
      <w:proofErr w:type="gramStart"/>
      <w:r w:rsidR="008F6DD6" w:rsidRPr="005D1C3D">
        <w:rPr>
          <w:rFonts w:ascii="Arial" w:hAnsi="Arial" w:cs="Arial"/>
        </w:rPr>
        <w:t>staff are</w:t>
      </w:r>
      <w:proofErr w:type="gramEnd"/>
      <w:r w:rsidR="008F6DD6" w:rsidRPr="005D1C3D">
        <w:rPr>
          <w:rFonts w:ascii="Arial" w:hAnsi="Arial" w:cs="Arial"/>
        </w:rPr>
        <w:t xml:space="preserve"> </w:t>
      </w:r>
      <w:r w:rsidR="004D1022" w:rsidRPr="005D1C3D">
        <w:rPr>
          <w:rFonts w:ascii="Arial" w:hAnsi="Arial" w:cs="Arial"/>
        </w:rPr>
        <w:t>also available to provide support.</w:t>
      </w:r>
    </w:p>
    <w:p w:rsidR="001F3FE2" w:rsidRPr="005D1C3D" w:rsidRDefault="001F3FE2" w:rsidP="00E56FA0">
      <w:pPr>
        <w:spacing w:after="0" w:line="240" w:lineRule="auto"/>
        <w:rPr>
          <w:rFonts w:ascii="Arial" w:hAnsi="Arial" w:cs="Arial"/>
        </w:rPr>
      </w:pPr>
    </w:p>
    <w:p w:rsidR="006C5A51" w:rsidRDefault="00AF55FA" w:rsidP="00AF55FA">
      <w:pPr>
        <w:spacing w:after="0" w:line="240" w:lineRule="auto"/>
        <w:rPr>
          <w:rFonts w:ascii="Arial" w:hAnsi="Arial" w:cs="Arial"/>
        </w:rPr>
      </w:pPr>
      <w:r w:rsidRPr="005D1C3D">
        <w:rPr>
          <w:rFonts w:ascii="Arial" w:hAnsi="Arial" w:cs="Arial"/>
        </w:rPr>
        <w:t xml:space="preserve">Professional Relations Services </w:t>
      </w:r>
      <w:proofErr w:type="gramStart"/>
      <w:r w:rsidRPr="005D1C3D">
        <w:rPr>
          <w:rFonts w:ascii="Arial" w:hAnsi="Arial" w:cs="Arial"/>
        </w:rPr>
        <w:t>staff provide</w:t>
      </w:r>
      <w:proofErr w:type="gramEnd"/>
      <w:r w:rsidRPr="005D1C3D">
        <w:rPr>
          <w:rFonts w:ascii="Arial" w:hAnsi="Arial" w:cs="Arial"/>
        </w:rPr>
        <w:t xml:space="preserve"> advice to ETFO members on a wide variety of topics related to violence and student high risk behaviours in schools. PRS Matters Bulletins on the topic are fo</w:t>
      </w:r>
      <w:r w:rsidR="006C5A51">
        <w:rPr>
          <w:rFonts w:ascii="Arial" w:hAnsi="Arial" w:cs="Arial"/>
        </w:rPr>
        <w:t xml:space="preserve">und on ETFO’s main website at etfo.ca/link/prsm.aspx. </w:t>
      </w:r>
    </w:p>
    <w:p w:rsidR="007D3734" w:rsidRDefault="00552D9D" w:rsidP="00AF55FA">
      <w:pPr>
        <w:spacing w:after="0" w:line="240" w:lineRule="auto"/>
        <w:rPr>
          <w:rFonts w:ascii="Arial" w:hAnsi="Arial" w:cs="Arial"/>
        </w:rPr>
      </w:pPr>
      <w:bookmarkStart w:id="0" w:name="_GoBack"/>
      <w:bookmarkEnd w:id="0"/>
      <w:r w:rsidRPr="005D1C3D">
        <w:rPr>
          <w:rFonts w:ascii="Arial" w:hAnsi="Arial" w:cs="Arial"/>
        </w:rPr>
        <w:t xml:space="preserve"> </w:t>
      </w:r>
    </w:p>
    <w:p w:rsidR="00AF55FA" w:rsidRPr="005D1C3D" w:rsidRDefault="00AF55FA" w:rsidP="00AF55FA">
      <w:pPr>
        <w:spacing w:after="0" w:line="240" w:lineRule="auto"/>
        <w:rPr>
          <w:rFonts w:ascii="Arial" w:hAnsi="Arial" w:cs="Arial"/>
        </w:rPr>
      </w:pPr>
      <w:r w:rsidRPr="005D1C3D">
        <w:rPr>
          <w:rFonts w:ascii="Arial" w:hAnsi="Arial" w:cs="Arial"/>
        </w:rPr>
        <w:lastRenderedPageBreak/>
        <w:t xml:space="preserve">PRS conferences and workshops such as An Ounce of Prevention and Women’s Legal and Health Conferences include content on violence and student aggression. </w:t>
      </w:r>
    </w:p>
    <w:p w:rsidR="00AF55FA" w:rsidRPr="005D1C3D" w:rsidRDefault="00AF55FA" w:rsidP="001F3FE2">
      <w:pPr>
        <w:spacing w:after="0" w:line="240" w:lineRule="auto"/>
        <w:rPr>
          <w:rFonts w:ascii="Arial" w:hAnsi="Arial" w:cs="Arial"/>
        </w:rPr>
      </w:pPr>
    </w:p>
    <w:p w:rsidR="007D3734" w:rsidRDefault="001F3FE2" w:rsidP="00E56FA0">
      <w:pPr>
        <w:spacing w:after="0" w:line="240" w:lineRule="auto"/>
        <w:rPr>
          <w:rFonts w:ascii="Arial" w:hAnsi="Arial" w:cs="Arial"/>
        </w:rPr>
      </w:pPr>
      <w:r w:rsidRPr="005D1C3D">
        <w:rPr>
          <w:rFonts w:ascii="Arial" w:hAnsi="Arial" w:cs="Arial"/>
        </w:rPr>
        <w:t>Your ETFO loc</w:t>
      </w:r>
      <w:r w:rsidR="00716448" w:rsidRPr="005D1C3D">
        <w:rPr>
          <w:rFonts w:ascii="Arial" w:hAnsi="Arial" w:cs="Arial"/>
        </w:rPr>
        <w:t>al and</w:t>
      </w:r>
      <w:r w:rsidRPr="005D1C3D">
        <w:rPr>
          <w:rFonts w:ascii="Arial" w:hAnsi="Arial" w:cs="Arial"/>
        </w:rPr>
        <w:t xml:space="preserve"> ETF</w:t>
      </w:r>
      <w:r w:rsidR="00AF55FA" w:rsidRPr="005D1C3D">
        <w:rPr>
          <w:rFonts w:ascii="Arial" w:hAnsi="Arial" w:cs="Arial"/>
        </w:rPr>
        <w:t xml:space="preserve">O provincial </w:t>
      </w:r>
      <w:r w:rsidR="00716448" w:rsidRPr="005D1C3D">
        <w:rPr>
          <w:rFonts w:ascii="Arial" w:hAnsi="Arial" w:cs="Arial"/>
        </w:rPr>
        <w:t>staff</w:t>
      </w:r>
      <w:r w:rsidRPr="005D1C3D">
        <w:rPr>
          <w:rFonts w:ascii="Arial" w:hAnsi="Arial" w:cs="Arial"/>
        </w:rPr>
        <w:t xml:space="preserve"> address workplace violence, harassment and serious student incidents through: </w:t>
      </w:r>
      <w:r w:rsidR="00716448" w:rsidRPr="005D1C3D">
        <w:rPr>
          <w:rFonts w:ascii="Arial" w:hAnsi="Arial" w:cs="Arial"/>
        </w:rPr>
        <w:t xml:space="preserve">provincial </w:t>
      </w:r>
      <w:r w:rsidR="005623C8">
        <w:rPr>
          <w:rFonts w:ascii="Arial" w:hAnsi="Arial" w:cs="Arial"/>
        </w:rPr>
        <w:t>health and safety workshops;</w:t>
      </w:r>
      <w:r w:rsidRPr="005D1C3D">
        <w:rPr>
          <w:rFonts w:ascii="Arial" w:hAnsi="Arial" w:cs="Arial"/>
        </w:rPr>
        <w:t xml:space="preserve"> successful reporti</w:t>
      </w:r>
      <w:r w:rsidR="00716448" w:rsidRPr="005D1C3D">
        <w:rPr>
          <w:rFonts w:ascii="Arial" w:hAnsi="Arial" w:cs="Arial"/>
        </w:rPr>
        <w:t>ng and response actions; labour-</w:t>
      </w:r>
      <w:r w:rsidRPr="005D1C3D">
        <w:rPr>
          <w:rFonts w:ascii="Arial" w:hAnsi="Arial" w:cs="Arial"/>
        </w:rPr>
        <w:t>management relations; Joint Health and Safe</w:t>
      </w:r>
      <w:r w:rsidR="00716448" w:rsidRPr="005D1C3D">
        <w:rPr>
          <w:rFonts w:ascii="Arial" w:hAnsi="Arial" w:cs="Arial"/>
        </w:rPr>
        <w:t>ty Committees (JHSC</w:t>
      </w:r>
      <w:r w:rsidR="00E34D82" w:rsidRPr="005D1C3D">
        <w:rPr>
          <w:rFonts w:ascii="Arial" w:hAnsi="Arial" w:cs="Arial"/>
        </w:rPr>
        <w:t>s</w:t>
      </w:r>
      <w:r w:rsidR="00716448" w:rsidRPr="005D1C3D">
        <w:rPr>
          <w:rFonts w:ascii="Arial" w:hAnsi="Arial" w:cs="Arial"/>
        </w:rPr>
        <w:t>); grievance arbitration</w:t>
      </w:r>
      <w:r w:rsidR="007D3734">
        <w:rPr>
          <w:rFonts w:ascii="Arial" w:hAnsi="Arial" w:cs="Arial"/>
        </w:rPr>
        <w:t>s</w:t>
      </w:r>
      <w:r w:rsidRPr="005D1C3D">
        <w:rPr>
          <w:rFonts w:ascii="Arial" w:hAnsi="Arial" w:cs="Arial"/>
        </w:rPr>
        <w:t xml:space="preserve">; Ministry of Labour investigations and/or police interventions. Through </w:t>
      </w:r>
      <w:r w:rsidR="00716448" w:rsidRPr="005D1C3D">
        <w:rPr>
          <w:rFonts w:ascii="Arial" w:hAnsi="Arial" w:cs="Arial"/>
        </w:rPr>
        <w:t xml:space="preserve">provincial and local </w:t>
      </w:r>
      <w:r w:rsidRPr="005D1C3D">
        <w:rPr>
          <w:rFonts w:ascii="Arial" w:hAnsi="Arial" w:cs="Arial"/>
        </w:rPr>
        <w:t>co</w:t>
      </w:r>
      <w:r w:rsidR="00716448" w:rsidRPr="005D1C3D">
        <w:rPr>
          <w:rFonts w:ascii="Arial" w:hAnsi="Arial" w:cs="Arial"/>
        </w:rPr>
        <w:t>llective bargaining, meaningful</w:t>
      </w:r>
      <w:r w:rsidRPr="005D1C3D">
        <w:rPr>
          <w:rFonts w:ascii="Arial" w:hAnsi="Arial" w:cs="Arial"/>
        </w:rPr>
        <w:t xml:space="preserve"> gains have been ne</w:t>
      </w:r>
      <w:r w:rsidR="00AF55FA" w:rsidRPr="005D1C3D">
        <w:rPr>
          <w:rFonts w:ascii="Arial" w:hAnsi="Arial" w:cs="Arial"/>
        </w:rPr>
        <w:t>gotiated for health and safety.</w:t>
      </w:r>
    </w:p>
    <w:p w:rsidR="007D3734" w:rsidRDefault="007D3734" w:rsidP="00E56FA0">
      <w:pPr>
        <w:spacing w:after="0" w:line="240" w:lineRule="auto"/>
        <w:rPr>
          <w:rFonts w:ascii="Arial" w:hAnsi="Arial" w:cs="Arial"/>
        </w:rPr>
      </w:pPr>
    </w:p>
    <w:p w:rsidR="00216457" w:rsidRPr="00343980" w:rsidRDefault="008F6DD6" w:rsidP="00E56FA0">
      <w:pPr>
        <w:spacing w:after="0" w:line="240" w:lineRule="auto"/>
        <w:rPr>
          <w:rFonts w:ascii="Arial" w:hAnsi="Arial" w:cs="Arial"/>
        </w:rPr>
      </w:pPr>
      <w:r w:rsidRPr="00343980">
        <w:rPr>
          <w:rFonts w:ascii="Arial" w:hAnsi="Arial" w:cs="Arial"/>
        </w:rPr>
        <w:t>For information on h</w:t>
      </w:r>
      <w:r w:rsidR="006C5A51">
        <w:rPr>
          <w:rFonts w:ascii="Arial" w:hAnsi="Arial" w:cs="Arial"/>
        </w:rPr>
        <w:t>ow to contact your local, go to etfo.ca/link/locals.</w:t>
      </w:r>
    </w:p>
    <w:p w:rsidR="008F6DD6" w:rsidRPr="00343980" w:rsidRDefault="008F6DD6" w:rsidP="00E56FA0">
      <w:pPr>
        <w:spacing w:after="0" w:line="240" w:lineRule="auto"/>
        <w:rPr>
          <w:rFonts w:ascii="Arial" w:hAnsi="Arial" w:cs="Arial"/>
        </w:rPr>
      </w:pPr>
    </w:p>
    <w:p w:rsidR="008F6DD6" w:rsidRPr="00343980" w:rsidRDefault="008F6DD6" w:rsidP="00E56FA0">
      <w:pPr>
        <w:spacing w:after="0" w:line="240" w:lineRule="auto"/>
        <w:rPr>
          <w:rFonts w:ascii="Arial" w:hAnsi="Arial" w:cs="Arial"/>
        </w:rPr>
      </w:pPr>
      <w:r w:rsidRPr="00343980">
        <w:rPr>
          <w:rFonts w:ascii="Arial" w:hAnsi="Arial" w:cs="Arial"/>
        </w:rPr>
        <w:t>You can contact ETFO staff in Pro</w:t>
      </w:r>
      <w:r w:rsidR="006C5A51">
        <w:rPr>
          <w:rFonts w:ascii="Arial" w:hAnsi="Arial" w:cs="Arial"/>
        </w:rPr>
        <w:t xml:space="preserve">fessional Relations Services at </w:t>
      </w:r>
      <w:r w:rsidRPr="00343980">
        <w:rPr>
          <w:rFonts w:ascii="Arial" w:hAnsi="Arial" w:cs="Arial"/>
        </w:rPr>
        <w:t>416-962-3836</w:t>
      </w:r>
      <w:r w:rsidR="006C5A51">
        <w:rPr>
          <w:rFonts w:ascii="Arial" w:hAnsi="Arial" w:cs="Arial"/>
        </w:rPr>
        <w:t xml:space="preserve">/ </w:t>
      </w:r>
      <w:r w:rsidRPr="00343980">
        <w:rPr>
          <w:rFonts w:ascii="Arial" w:hAnsi="Arial" w:cs="Arial"/>
        </w:rPr>
        <w:t>1-888-838-3836</w:t>
      </w:r>
      <w:r w:rsidR="006C5A51">
        <w:rPr>
          <w:rFonts w:ascii="Arial" w:hAnsi="Arial" w:cs="Arial"/>
        </w:rPr>
        <w:t>.</w:t>
      </w:r>
      <w:r w:rsidRPr="00343980">
        <w:rPr>
          <w:rFonts w:ascii="Arial" w:hAnsi="Arial" w:cs="Arial"/>
        </w:rPr>
        <w:t xml:space="preserve"> </w:t>
      </w:r>
    </w:p>
    <w:p w:rsidR="008F6DD6" w:rsidRPr="00343980" w:rsidRDefault="008F6DD6" w:rsidP="00E56FA0">
      <w:pPr>
        <w:spacing w:after="0" w:line="240" w:lineRule="auto"/>
        <w:rPr>
          <w:rFonts w:ascii="Arial" w:hAnsi="Arial" w:cs="Arial"/>
        </w:rPr>
      </w:pPr>
    </w:p>
    <w:p w:rsidR="008F6DD6" w:rsidRPr="006C5A51" w:rsidRDefault="008F6DD6" w:rsidP="006C5A51">
      <w:pPr>
        <w:spacing w:after="0" w:line="240" w:lineRule="auto"/>
        <w:rPr>
          <w:rFonts w:ascii="Arial" w:hAnsi="Arial" w:cs="Arial"/>
        </w:rPr>
      </w:pPr>
      <w:r w:rsidRPr="006C5A51">
        <w:rPr>
          <w:rFonts w:ascii="Arial" w:hAnsi="Arial" w:cs="Arial"/>
        </w:rPr>
        <w:t>For information an</w:t>
      </w:r>
      <w:r w:rsidR="00343980" w:rsidRPr="006C5A51">
        <w:rPr>
          <w:rFonts w:ascii="Arial" w:hAnsi="Arial" w:cs="Arial"/>
        </w:rPr>
        <w:t xml:space="preserve">d resources on workplace violence and serious student incidents, </w:t>
      </w:r>
      <w:r w:rsidRPr="006C5A51">
        <w:rPr>
          <w:rFonts w:ascii="Arial" w:hAnsi="Arial" w:cs="Arial"/>
        </w:rPr>
        <w:t>see ETFO’s Health and Safety website at</w:t>
      </w:r>
      <w:r w:rsidR="006C5A51">
        <w:rPr>
          <w:rFonts w:ascii="Arial" w:hAnsi="Arial" w:cs="Arial"/>
        </w:rPr>
        <w:t xml:space="preserve"> </w:t>
      </w:r>
      <w:r w:rsidRPr="006C5A51">
        <w:rPr>
          <w:rFonts w:ascii="Arial" w:hAnsi="Arial" w:cs="Arial"/>
        </w:rPr>
        <w:t>etfohealthandsafety.ca/</w:t>
      </w:r>
    </w:p>
    <w:p w:rsidR="008F6DD6" w:rsidRPr="00343980" w:rsidRDefault="008F6DD6" w:rsidP="00E56FA0">
      <w:pPr>
        <w:spacing w:after="0" w:line="240" w:lineRule="auto"/>
        <w:rPr>
          <w:rFonts w:ascii="Arial" w:hAnsi="Arial" w:cs="Arial"/>
          <w:b/>
          <w:sz w:val="28"/>
          <w:szCs w:val="28"/>
        </w:rPr>
      </w:pPr>
    </w:p>
    <w:p w:rsidR="005623C8" w:rsidRDefault="005623C8" w:rsidP="00E56FA0">
      <w:pPr>
        <w:spacing w:after="0" w:line="240" w:lineRule="auto"/>
        <w:rPr>
          <w:rFonts w:ascii="Arial" w:hAnsi="Arial" w:cs="Arial"/>
        </w:rPr>
      </w:pPr>
    </w:p>
    <w:p w:rsidR="005623C8" w:rsidRDefault="005623C8" w:rsidP="00E56FA0">
      <w:pPr>
        <w:spacing w:after="0" w:line="240" w:lineRule="auto"/>
        <w:rPr>
          <w:rFonts w:ascii="Arial" w:hAnsi="Arial" w:cs="Arial"/>
        </w:rPr>
      </w:pPr>
    </w:p>
    <w:p w:rsidR="005623C8" w:rsidRPr="007D3734" w:rsidRDefault="007D3734" w:rsidP="00E56FA0">
      <w:pPr>
        <w:spacing w:after="0" w:line="240" w:lineRule="auto"/>
        <w:rPr>
          <w:rFonts w:ascii="Arial" w:hAnsi="Arial" w:cs="Arial"/>
          <w:b/>
        </w:rPr>
      </w:pPr>
      <w:r w:rsidRPr="007D3734">
        <w:rPr>
          <w:rFonts w:ascii="Arial" w:hAnsi="Arial" w:cs="Arial"/>
          <w:b/>
        </w:rPr>
        <w:t>Elementary Teachers’ Federation of Ontario</w:t>
      </w:r>
    </w:p>
    <w:p w:rsidR="007D3734" w:rsidRDefault="007D3734" w:rsidP="00E56FA0">
      <w:pPr>
        <w:spacing w:after="0" w:line="240" w:lineRule="auto"/>
        <w:rPr>
          <w:rFonts w:ascii="Arial" w:hAnsi="Arial" w:cs="Arial"/>
        </w:rPr>
      </w:pPr>
      <w:r>
        <w:rPr>
          <w:rFonts w:ascii="Arial" w:hAnsi="Arial" w:cs="Arial"/>
        </w:rPr>
        <w:t>136 Isabella Street</w:t>
      </w:r>
    </w:p>
    <w:p w:rsidR="007D3734" w:rsidRDefault="007D3734" w:rsidP="00E56FA0">
      <w:pPr>
        <w:spacing w:after="0" w:line="240" w:lineRule="auto"/>
        <w:rPr>
          <w:rFonts w:ascii="Arial" w:hAnsi="Arial" w:cs="Arial"/>
        </w:rPr>
      </w:pPr>
      <w:r>
        <w:rPr>
          <w:rFonts w:ascii="Arial" w:hAnsi="Arial" w:cs="Arial"/>
        </w:rPr>
        <w:t>Toronto Ontario M4Y 0B5</w:t>
      </w:r>
    </w:p>
    <w:p w:rsidR="007D3734" w:rsidRDefault="007D3734" w:rsidP="00E56FA0">
      <w:pPr>
        <w:spacing w:after="0" w:line="240" w:lineRule="auto"/>
        <w:rPr>
          <w:rFonts w:ascii="Arial" w:hAnsi="Arial" w:cs="Arial"/>
        </w:rPr>
      </w:pPr>
      <w:r>
        <w:rPr>
          <w:rFonts w:ascii="Arial" w:hAnsi="Arial" w:cs="Arial"/>
        </w:rPr>
        <w:t>Telephone: 416-962-3836 x2331</w:t>
      </w:r>
    </w:p>
    <w:p w:rsidR="007D3734" w:rsidRDefault="007D3734" w:rsidP="00E56FA0">
      <w:pPr>
        <w:spacing w:after="0" w:line="240" w:lineRule="auto"/>
        <w:rPr>
          <w:rFonts w:ascii="Arial" w:hAnsi="Arial" w:cs="Arial"/>
        </w:rPr>
      </w:pPr>
      <w:r>
        <w:rPr>
          <w:rFonts w:ascii="Arial" w:hAnsi="Arial" w:cs="Arial"/>
        </w:rPr>
        <w:t>Toll Free: 1-888-838-3836</w:t>
      </w:r>
    </w:p>
    <w:p w:rsidR="007D3734" w:rsidRDefault="007D3734" w:rsidP="00E56FA0">
      <w:pPr>
        <w:spacing w:after="0" w:line="240" w:lineRule="auto"/>
        <w:rPr>
          <w:rFonts w:ascii="Arial" w:hAnsi="Arial" w:cs="Arial"/>
        </w:rPr>
      </w:pPr>
      <w:r>
        <w:rPr>
          <w:rFonts w:ascii="Arial" w:hAnsi="Arial" w:cs="Arial"/>
        </w:rPr>
        <w:t>Fax: 416-642-2424</w:t>
      </w:r>
    </w:p>
    <w:p w:rsidR="007D3734" w:rsidRDefault="007D3734" w:rsidP="00E56FA0">
      <w:pPr>
        <w:spacing w:after="0" w:line="240" w:lineRule="auto"/>
        <w:rPr>
          <w:rFonts w:ascii="Arial" w:hAnsi="Arial" w:cs="Arial"/>
        </w:rPr>
      </w:pPr>
    </w:p>
    <w:p w:rsidR="008F6DD6" w:rsidRPr="00343980" w:rsidRDefault="008F6DD6" w:rsidP="00E56FA0">
      <w:pPr>
        <w:spacing w:after="0" w:line="240" w:lineRule="auto"/>
        <w:rPr>
          <w:rFonts w:ascii="Arial" w:hAnsi="Arial" w:cs="Arial"/>
        </w:rPr>
      </w:pPr>
    </w:p>
    <w:sectPr w:rsidR="008F6DD6" w:rsidRPr="0034398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95" w:rsidRDefault="00257195" w:rsidP="00E56FA0">
      <w:pPr>
        <w:spacing w:after="0" w:line="240" w:lineRule="auto"/>
      </w:pPr>
      <w:r>
        <w:separator/>
      </w:r>
    </w:p>
  </w:endnote>
  <w:endnote w:type="continuationSeparator" w:id="0">
    <w:p w:rsidR="00257195" w:rsidRDefault="00257195" w:rsidP="00E5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95" w:rsidRDefault="00257195" w:rsidP="00E56FA0">
      <w:pPr>
        <w:spacing w:after="0" w:line="240" w:lineRule="auto"/>
      </w:pPr>
      <w:r>
        <w:separator/>
      </w:r>
    </w:p>
  </w:footnote>
  <w:footnote w:type="continuationSeparator" w:id="0">
    <w:p w:rsidR="00257195" w:rsidRDefault="00257195" w:rsidP="00E56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308113"/>
      <w:docPartObj>
        <w:docPartGallery w:val="Page Numbers (Top of Page)"/>
        <w:docPartUnique/>
      </w:docPartObj>
    </w:sdtPr>
    <w:sdtEndPr>
      <w:rPr>
        <w:noProof/>
      </w:rPr>
    </w:sdtEndPr>
    <w:sdtContent>
      <w:p w:rsidR="00257195" w:rsidRDefault="00257195">
        <w:pPr>
          <w:pStyle w:val="Header"/>
          <w:jc w:val="right"/>
        </w:pPr>
        <w:r>
          <w:fldChar w:fldCharType="begin"/>
        </w:r>
        <w:r>
          <w:instrText xml:space="preserve"> PAGE   \* MERGEFORMAT </w:instrText>
        </w:r>
        <w:r>
          <w:fldChar w:fldCharType="separate"/>
        </w:r>
        <w:r w:rsidR="006C5A51">
          <w:rPr>
            <w:noProof/>
          </w:rPr>
          <w:t>4</w:t>
        </w:r>
        <w:r>
          <w:rPr>
            <w:noProof/>
          </w:rPr>
          <w:fldChar w:fldCharType="end"/>
        </w:r>
      </w:p>
    </w:sdtContent>
  </w:sdt>
  <w:p w:rsidR="00257195" w:rsidRDefault="00257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A78"/>
    <w:multiLevelType w:val="hybridMultilevel"/>
    <w:tmpl w:val="31866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4258E5"/>
    <w:multiLevelType w:val="hybridMultilevel"/>
    <w:tmpl w:val="2006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27A34"/>
    <w:multiLevelType w:val="hybridMultilevel"/>
    <w:tmpl w:val="F94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31918"/>
    <w:multiLevelType w:val="hybridMultilevel"/>
    <w:tmpl w:val="C8F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C1376"/>
    <w:multiLevelType w:val="hybridMultilevel"/>
    <w:tmpl w:val="7C62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41FCA"/>
    <w:multiLevelType w:val="hybridMultilevel"/>
    <w:tmpl w:val="94DAE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9FE2BB8"/>
    <w:multiLevelType w:val="hybridMultilevel"/>
    <w:tmpl w:val="108A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07121"/>
    <w:multiLevelType w:val="hybridMultilevel"/>
    <w:tmpl w:val="92F8B5E2"/>
    <w:lvl w:ilvl="0" w:tplc="4C523E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C739E"/>
    <w:multiLevelType w:val="hybridMultilevel"/>
    <w:tmpl w:val="CFA20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8C964F0"/>
    <w:multiLevelType w:val="hybridMultilevel"/>
    <w:tmpl w:val="6010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E1793D"/>
    <w:multiLevelType w:val="hybridMultilevel"/>
    <w:tmpl w:val="39A6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7A576E"/>
    <w:multiLevelType w:val="hybridMultilevel"/>
    <w:tmpl w:val="A7DE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84C61"/>
    <w:multiLevelType w:val="hybridMultilevel"/>
    <w:tmpl w:val="BDD6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1275B"/>
    <w:multiLevelType w:val="hybridMultilevel"/>
    <w:tmpl w:val="190AD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55E563A"/>
    <w:multiLevelType w:val="hybridMultilevel"/>
    <w:tmpl w:val="D20E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554934"/>
    <w:multiLevelType w:val="hybridMultilevel"/>
    <w:tmpl w:val="D4DC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60DA7"/>
    <w:multiLevelType w:val="hybridMultilevel"/>
    <w:tmpl w:val="DA12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3"/>
  </w:num>
  <w:num w:numId="6">
    <w:abstractNumId w:val="4"/>
  </w:num>
  <w:num w:numId="7">
    <w:abstractNumId w:val="1"/>
  </w:num>
  <w:num w:numId="8">
    <w:abstractNumId w:val="15"/>
  </w:num>
  <w:num w:numId="9">
    <w:abstractNumId w:val="10"/>
  </w:num>
  <w:num w:numId="10">
    <w:abstractNumId w:val="11"/>
  </w:num>
  <w:num w:numId="11">
    <w:abstractNumId w:val="16"/>
  </w:num>
  <w:num w:numId="12">
    <w:abstractNumId w:val="6"/>
  </w:num>
  <w:num w:numId="13">
    <w:abstractNumId w:val="14"/>
  </w:num>
  <w:num w:numId="14">
    <w:abstractNumId w:val="0"/>
  </w:num>
  <w:num w:numId="15">
    <w:abstractNumId w:val="8"/>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0D"/>
    <w:rsid w:val="00001A6B"/>
    <w:rsid w:val="00004A73"/>
    <w:rsid w:val="0000645B"/>
    <w:rsid w:val="00012FE5"/>
    <w:rsid w:val="00034515"/>
    <w:rsid w:val="00041120"/>
    <w:rsid w:val="00053826"/>
    <w:rsid w:val="00060FF4"/>
    <w:rsid w:val="0006252E"/>
    <w:rsid w:val="00063D28"/>
    <w:rsid w:val="00064AE3"/>
    <w:rsid w:val="00073C7A"/>
    <w:rsid w:val="000747DB"/>
    <w:rsid w:val="0007552C"/>
    <w:rsid w:val="00076762"/>
    <w:rsid w:val="0007725C"/>
    <w:rsid w:val="0008016F"/>
    <w:rsid w:val="00081460"/>
    <w:rsid w:val="000901E5"/>
    <w:rsid w:val="00090CA4"/>
    <w:rsid w:val="0009449F"/>
    <w:rsid w:val="000951C7"/>
    <w:rsid w:val="0009554E"/>
    <w:rsid w:val="000A3668"/>
    <w:rsid w:val="000A57C3"/>
    <w:rsid w:val="000A73F7"/>
    <w:rsid w:val="000A7E8F"/>
    <w:rsid w:val="000B1F17"/>
    <w:rsid w:val="000B2A03"/>
    <w:rsid w:val="000B49B3"/>
    <w:rsid w:val="000B5F63"/>
    <w:rsid w:val="000C0832"/>
    <w:rsid w:val="000C0D21"/>
    <w:rsid w:val="000C0DAC"/>
    <w:rsid w:val="000C5206"/>
    <w:rsid w:val="000D134D"/>
    <w:rsid w:val="000D2365"/>
    <w:rsid w:val="000D458D"/>
    <w:rsid w:val="000D496B"/>
    <w:rsid w:val="000D5446"/>
    <w:rsid w:val="000D73D2"/>
    <w:rsid w:val="000E4278"/>
    <w:rsid w:val="000E4990"/>
    <w:rsid w:val="000E6C14"/>
    <w:rsid w:val="000F125C"/>
    <w:rsid w:val="000F75D7"/>
    <w:rsid w:val="001022AD"/>
    <w:rsid w:val="001032CD"/>
    <w:rsid w:val="00110178"/>
    <w:rsid w:val="0011111E"/>
    <w:rsid w:val="00113CB9"/>
    <w:rsid w:val="00114157"/>
    <w:rsid w:val="0012470F"/>
    <w:rsid w:val="001304D6"/>
    <w:rsid w:val="001352E7"/>
    <w:rsid w:val="0014248C"/>
    <w:rsid w:val="0014265A"/>
    <w:rsid w:val="0014461C"/>
    <w:rsid w:val="001455EA"/>
    <w:rsid w:val="001467CB"/>
    <w:rsid w:val="0014766C"/>
    <w:rsid w:val="00147E3D"/>
    <w:rsid w:val="00151E81"/>
    <w:rsid w:val="001541D6"/>
    <w:rsid w:val="00155121"/>
    <w:rsid w:val="00157BD5"/>
    <w:rsid w:val="00160E4F"/>
    <w:rsid w:val="00174880"/>
    <w:rsid w:val="00174DBB"/>
    <w:rsid w:val="0018190E"/>
    <w:rsid w:val="0018349C"/>
    <w:rsid w:val="00187449"/>
    <w:rsid w:val="0019178B"/>
    <w:rsid w:val="0019347D"/>
    <w:rsid w:val="0019548A"/>
    <w:rsid w:val="001A2745"/>
    <w:rsid w:val="001A4C7A"/>
    <w:rsid w:val="001A5561"/>
    <w:rsid w:val="001A6AB4"/>
    <w:rsid w:val="001A773D"/>
    <w:rsid w:val="001A7A13"/>
    <w:rsid w:val="001B02C1"/>
    <w:rsid w:val="001B1875"/>
    <w:rsid w:val="001B7ACF"/>
    <w:rsid w:val="001B7B1C"/>
    <w:rsid w:val="001D318C"/>
    <w:rsid w:val="001D5351"/>
    <w:rsid w:val="001D5523"/>
    <w:rsid w:val="001D5B7B"/>
    <w:rsid w:val="001E4115"/>
    <w:rsid w:val="001F072D"/>
    <w:rsid w:val="001F15D3"/>
    <w:rsid w:val="001F1E57"/>
    <w:rsid w:val="001F3FE2"/>
    <w:rsid w:val="001F51F8"/>
    <w:rsid w:val="00202045"/>
    <w:rsid w:val="00203DA0"/>
    <w:rsid w:val="00206386"/>
    <w:rsid w:val="00213789"/>
    <w:rsid w:val="00216457"/>
    <w:rsid w:val="002239A1"/>
    <w:rsid w:val="002241CE"/>
    <w:rsid w:val="00226CB9"/>
    <w:rsid w:val="00232B02"/>
    <w:rsid w:val="002338DF"/>
    <w:rsid w:val="00235F85"/>
    <w:rsid w:val="00241176"/>
    <w:rsid w:val="00241822"/>
    <w:rsid w:val="002433EC"/>
    <w:rsid w:val="00246627"/>
    <w:rsid w:val="002476AB"/>
    <w:rsid w:val="0024795F"/>
    <w:rsid w:val="00251819"/>
    <w:rsid w:val="00251913"/>
    <w:rsid w:val="00251F00"/>
    <w:rsid w:val="00253399"/>
    <w:rsid w:val="00257195"/>
    <w:rsid w:val="00260609"/>
    <w:rsid w:val="00262ECA"/>
    <w:rsid w:val="00266BF9"/>
    <w:rsid w:val="00270912"/>
    <w:rsid w:val="00271BFD"/>
    <w:rsid w:val="00271CFA"/>
    <w:rsid w:val="002758FE"/>
    <w:rsid w:val="00280607"/>
    <w:rsid w:val="00293388"/>
    <w:rsid w:val="00293D2D"/>
    <w:rsid w:val="00294AAA"/>
    <w:rsid w:val="00296208"/>
    <w:rsid w:val="00297C36"/>
    <w:rsid w:val="002A284C"/>
    <w:rsid w:val="002B0BB6"/>
    <w:rsid w:val="002B0D8D"/>
    <w:rsid w:val="002B326F"/>
    <w:rsid w:val="002B345C"/>
    <w:rsid w:val="002B556B"/>
    <w:rsid w:val="002B600D"/>
    <w:rsid w:val="002C5A25"/>
    <w:rsid w:val="002C70FC"/>
    <w:rsid w:val="002D2C0E"/>
    <w:rsid w:val="002D34DE"/>
    <w:rsid w:val="002D6ADD"/>
    <w:rsid w:val="002D7076"/>
    <w:rsid w:val="002E5150"/>
    <w:rsid w:val="002E6909"/>
    <w:rsid w:val="002E6A4C"/>
    <w:rsid w:val="002F0674"/>
    <w:rsid w:val="002F10FE"/>
    <w:rsid w:val="002F3701"/>
    <w:rsid w:val="002F57E4"/>
    <w:rsid w:val="002F65A3"/>
    <w:rsid w:val="002F706A"/>
    <w:rsid w:val="00305C5D"/>
    <w:rsid w:val="00306B27"/>
    <w:rsid w:val="00311F1B"/>
    <w:rsid w:val="003125F9"/>
    <w:rsid w:val="00314062"/>
    <w:rsid w:val="00315759"/>
    <w:rsid w:val="00315D35"/>
    <w:rsid w:val="003173AB"/>
    <w:rsid w:val="00326461"/>
    <w:rsid w:val="00327ADD"/>
    <w:rsid w:val="00340DE8"/>
    <w:rsid w:val="00341C2C"/>
    <w:rsid w:val="003429C7"/>
    <w:rsid w:val="00343980"/>
    <w:rsid w:val="00361CDB"/>
    <w:rsid w:val="00362DFD"/>
    <w:rsid w:val="0036588F"/>
    <w:rsid w:val="00366924"/>
    <w:rsid w:val="003724F3"/>
    <w:rsid w:val="003756B9"/>
    <w:rsid w:val="0037656E"/>
    <w:rsid w:val="00376C40"/>
    <w:rsid w:val="00376D93"/>
    <w:rsid w:val="00383576"/>
    <w:rsid w:val="00387722"/>
    <w:rsid w:val="00390874"/>
    <w:rsid w:val="003912AD"/>
    <w:rsid w:val="003A5364"/>
    <w:rsid w:val="003B142F"/>
    <w:rsid w:val="003B57C4"/>
    <w:rsid w:val="003B5944"/>
    <w:rsid w:val="003B6AF8"/>
    <w:rsid w:val="003C03B0"/>
    <w:rsid w:val="003C3E4B"/>
    <w:rsid w:val="003C6129"/>
    <w:rsid w:val="003D22BF"/>
    <w:rsid w:val="003D3503"/>
    <w:rsid w:val="003D4975"/>
    <w:rsid w:val="003D6BAC"/>
    <w:rsid w:val="003D70F0"/>
    <w:rsid w:val="003E2720"/>
    <w:rsid w:val="003F4AAC"/>
    <w:rsid w:val="003F5F9D"/>
    <w:rsid w:val="0040015F"/>
    <w:rsid w:val="00402A0A"/>
    <w:rsid w:val="004057F9"/>
    <w:rsid w:val="004110D5"/>
    <w:rsid w:val="0041397D"/>
    <w:rsid w:val="004150C0"/>
    <w:rsid w:val="00417DEA"/>
    <w:rsid w:val="004300E1"/>
    <w:rsid w:val="00432306"/>
    <w:rsid w:val="004326C2"/>
    <w:rsid w:val="00437C77"/>
    <w:rsid w:val="00443198"/>
    <w:rsid w:val="004431D0"/>
    <w:rsid w:val="0044611E"/>
    <w:rsid w:val="004501DC"/>
    <w:rsid w:val="00462F94"/>
    <w:rsid w:val="0047045E"/>
    <w:rsid w:val="00470629"/>
    <w:rsid w:val="004722D3"/>
    <w:rsid w:val="0047326F"/>
    <w:rsid w:val="00474A7C"/>
    <w:rsid w:val="0047547C"/>
    <w:rsid w:val="00483A40"/>
    <w:rsid w:val="00490CC0"/>
    <w:rsid w:val="00491419"/>
    <w:rsid w:val="0049184A"/>
    <w:rsid w:val="00492040"/>
    <w:rsid w:val="004A04C7"/>
    <w:rsid w:val="004A19E3"/>
    <w:rsid w:val="004A3E5C"/>
    <w:rsid w:val="004B2375"/>
    <w:rsid w:val="004B7C8E"/>
    <w:rsid w:val="004C3386"/>
    <w:rsid w:val="004D1022"/>
    <w:rsid w:val="004D17AF"/>
    <w:rsid w:val="004E2FA0"/>
    <w:rsid w:val="004E5FB0"/>
    <w:rsid w:val="004F2268"/>
    <w:rsid w:val="004F37E3"/>
    <w:rsid w:val="004F3C90"/>
    <w:rsid w:val="004F77CC"/>
    <w:rsid w:val="00507AA9"/>
    <w:rsid w:val="005107C0"/>
    <w:rsid w:val="0051088B"/>
    <w:rsid w:val="005151CE"/>
    <w:rsid w:val="00531EE7"/>
    <w:rsid w:val="0053217D"/>
    <w:rsid w:val="005334C0"/>
    <w:rsid w:val="005420BC"/>
    <w:rsid w:val="00543724"/>
    <w:rsid w:val="00547E94"/>
    <w:rsid w:val="00552D9D"/>
    <w:rsid w:val="00555FF6"/>
    <w:rsid w:val="00556C4A"/>
    <w:rsid w:val="00560B8E"/>
    <w:rsid w:val="005623C8"/>
    <w:rsid w:val="00562BAF"/>
    <w:rsid w:val="00562C07"/>
    <w:rsid w:val="00562D69"/>
    <w:rsid w:val="00563A5C"/>
    <w:rsid w:val="0056685E"/>
    <w:rsid w:val="00567847"/>
    <w:rsid w:val="00574CD2"/>
    <w:rsid w:val="00577836"/>
    <w:rsid w:val="005800C2"/>
    <w:rsid w:val="00580940"/>
    <w:rsid w:val="0059082D"/>
    <w:rsid w:val="00590F31"/>
    <w:rsid w:val="005912CB"/>
    <w:rsid w:val="0059146D"/>
    <w:rsid w:val="0059371C"/>
    <w:rsid w:val="005960A4"/>
    <w:rsid w:val="00597C7E"/>
    <w:rsid w:val="00597CC3"/>
    <w:rsid w:val="005A110C"/>
    <w:rsid w:val="005A128C"/>
    <w:rsid w:val="005A1B44"/>
    <w:rsid w:val="005A5991"/>
    <w:rsid w:val="005A73E9"/>
    <w:rsid w:val="005B3B79"/>
    <w:rsid w:val="005B4C3C"/>
    <w:rsid w:val="005B7CFF"/>
    <w:rsid w:val="005C0DDC"/>
    <w:rsid w:val="005C0F99"/>
    <w:rsid w:val="005D0DB9"/>
    <w:rsid w:val="005D1C3D"/>
    <w:rsid w:val="005D779A"/>
    <w:rsid w:val="005E07E0"/>
    <w:rsid w:val="005E7BA2"/>
    <w:rsid w:val="005E7E4C"/>
    <w:rsid w:val="005F207D"/>
    <w:rsid w:val="005F37C4"/>
    <w:rsid w:val="005F3BB9"/>
    <w:rsid w:val="00600109"/>
    <w:rsid w:val="00602FE2"/>
    <w:rsid w:val="00606CBF"/>
    <w:rsid w:val="0060731A"/>
    <w:rsid w:val="00610D73"/>
    <w:rsid w:val="00610FEF"/>
    <w:rsid w:val="0061205D"/>
    <w:rsid w:val="00614555"/>
    <w:rsid w:val="0062368D"/>
    <w:rsid w:val="00630DEE"/>
    <w:rsid w:val="00632A80"/>
    <w:rsid w:val="00634C39"/>
    <w:rsid w:val="00636AE3"/>
    <w:rsid w:val="00637803"/>
    <w:rsid w:val="00637E2A"/>
    <w:rsid w:val="00637F44"/>
    <w:rsid w:val="006421DF"/>
    <w:rsid w:val="0064244C"/>
    <w:rsid w:val="00644250"/>
    <w:rsid w:val="006442CD"/>
    <w:rsid w:val="0064558B"/>
    <w:rsid w:val="00647244"/>
    <w:rsid w:val="00653983"/>
    <w:rsid w:val="006619FE"/>
    <w:rsid w:val="0066253C"/>
    <w:rsid w:val="00665272"/>
    <w:rsid w:val="00665CC4"/>
    <w:rsid w:val="00667FEC"/>
    <w:rsid w:val="00671747"/>
    <w:rsid w:val="006738C0"/>
    <w:rsid w:val="006741BD"/>
    <w:rsid w:val="00676F05"/>
    <w:rsid w:val="006850D1"/>
    <w:rsid w:val="006941F8"/>
    <w:rsid w:val="006A0527"/>
    <w:rsid w:val="006A385F"/>
    <w:rsid w:val="006A5C52"/>
    <w:rsid w:val="006A7080"/>
    <w:rsid w:val="006B41EC"/>
    <w:rsid w:val="006B461C"/>
    <w:rsid w:val="006B48AC"/>
    <w:rsid w:val="006B79D4"/>
    <w:rsid w:val="006B7A13"/>
    <w:rsid w:val="006C0A01"/>
    <w:rsid w:val="006C1D5F"/>
    <w:rsid w:val="006C4B8A"/>
    <w:rsid w:val="006C5A51"/>
    <w:rsid w:val="006D04FF"/>
    <w:rsid w:val="006D31F0"/>
    <w:rsid w:val="006D71B1"/>
    <w:rsid w:val="006E181C"/>
    <w:rsid w:val="006E363E"/>
    <w:rsid w:val="006E565A"/>
    <w:rsid w:val="006F184B"/>
    <w:rsid w:val="00702BE5"/>
    <w:rsid w:val="00702D5D"/>
    <w:rsid w:val="0070458C"/>
    <w:rsid w:val="00705C5C"/>
    <w:rsid w:val="007114AE"/>
    <w:rsid w:val="007116DD"/>
    <w:rsid w:val="00715415"/>
    <w:rsid w:val="0071564B"/>
    <w:rsid w:val="00716448"/>
    <w:rsid w:val="00731678"/>
    <w:rsid w:val="00731F6D"/>
    <w:rsid w:val="00733820"/>
    <w:rsid w:val="007418F4"/>
    <w:rsid w:val="007438BC"/>
    <w:rsid w:val="00752392"/>
    <w:rsid w:val="00753698"/>
    <w:rsid w:val="00757B63"/>
    <w:rsid w:val="00772F67"/>
    <w:rsid w:val="0077306C"/>
    <w:rsid w:val="00775E5B"/>
    <w:rsid w:val="00777BDB"/>
    <w:rsid w:val="00777FBB"/>
    <w:rsid w:val="00784696"/>
    <w:rsid w:val="00786B00"/>
    <w:rsid w:val="00791754"/>
    <w:rsid w:val="007935A3"/>
    <w:rsid w:val="00796A1C"/>
    <w:rsid w:val="007A28E2"/>
    <w:rsid w:val="007B1E73"/>
    <w:rsid w:val="007B1ED2"/>
    <w:rsid w:val="007B1F2F"/>
    <w:rsid w:val="007B319D"/>
    <w:rsid w:val="007B4B67"/>
    <w:rsid w:val="007B6B0D"/>
    <w:rsid w:val="007C1748"/>
    <w:rsid w:val="007C1A9D"/>
    <w:rsid w:val="007C30AF"/>
    <w:rsid w:val="007C42D5"/>
    <w:rsid w:val="007D1307"/>
    <w:rsid w:val="007D175C"/>
    <w:rsid w:val="007D3734"/>
    <w:rsid w:val="007E26E9"/>
    <w:rsid w:val="007E3295"/>
    <w:rsid w:val="007E3F21"/>
    <w:rsid w:val="007E4169"/>
    <w:rsid w:val="007E78C4"/>
    <w:rsid w:val="007F04F7"/>
    <w:rsid w:val="007F11BD"/>
    <w:rsid w:val="007F2A58"/>
    <w:rsid w:val="007F3B27"/>
    <w:rsid w:val="007F5AD3"/>
    <w:rsid w:val="007F782C"/>
    <w:rsid w:val="008002F2"/>
    <w:rsid w:val="00801372"/>
    <w:rsid w:val="00813154"/>
    <w:rsid w:val="00824DD9"/>
    <w:rsid w:val="0082557C"/>
    <w:rsid w:val="008315A6"/>
    <w:rsid w:val="008366A3"/>
    <w:rsid w:val="008371CC"/>
    <w:rsid w:val="00840F80"/>
    <w:rsid w:val="00851929"/>
    <w:rsid w:val="00855486"/>
    <w:rsid w:val="00857635"/>
    <w:rsid w:val="008625B7"/>
    <w:rsid w:val="008647EC"/>
    <w:rsid w:val="0086612E"/>
    <w:rsid w:val="00867E9C"/>
    <w:rsid w:val="00875AAD"/>
    <w:rsid w:val="00877873"/>
    <w:rsid w:val="0088177B"/>
    <w:rsid w:val="00885516"/>
    <w:rsid w:val="0089031B"/>
    <w:rsid w:val="0089528F"/>
    <w:rsid w:val="0089560A"/>
    <w:rsid w:val="0089755F"/>
    <w:rsid w:val="00897A8F"/>
    <w:rsid w:val="008A051C"/>
    <w:rsid w:val="008A2C52"/>
    <w:rsid w:val="008A6256"/>
    <w:rsid w:val="008A652A"/>
    <w:rsid w:val="008B1171"/>
    <w:rsid w:val="008B262C"/>
    <w:rsid w:val="008B3A8E"/>
    <w:rsid w:val="008C0971"/>
    <w:rsid w:val="008C1392"/>
    <w:rsid w:val="008C1EAA"/>
    <w:rsid w:val="008C2A48"/>
    <w:rsid w:val="008C5DC8"/>
    <w:rsid w:val="008C731D"/>
    <w:rsid w:val="008C77DF"/>
    <w:rsid w:val="008D341B"/>
    <w:rsid w:val="008D5D1D"/>
    <w:rsid w:val="008D6830"/>
    <w:rsid w:val="008D7569"/>
    <w:rsid w:val="008D7931"/>
    <w:rsid w:val="008E757C"/>
    <w:rsid w:val="008F68CA"/>
    <w:rsid w:val="008F6DD6"/>
    <w:rsid w:val="008F7195"/>
    <w:rsid w:val="0090027F"/>
    <w:rsid w:val="00900C97"/>
    <w:rsid w:val="0090141B"/>
    <w:rsid w:val="009068EE"/>
    <w:rsid w:val="009072F4"/>
    <w:rsid w:val="00910372"/>
    <w:rsid w:val="00916E9D"/>
    <w:rsid w:val="009205AA"/>
    <w:rsid w:val="00933330"/>
    <w:rsid w:val="00933B2B"/>
    <w:rsid w:val="00934FA2"/>
    <w:rsid w:val="00936BC0"/>
    <w:rsid w:val="00941B4F"/>
    <w:rsid w:val="0094298C"/>
    <w:rsid w:val="00943391"/>
    <w:rsid w:val="009452DF"/>
    <w:rsid w:val="00945535"/>
    <w:rsid w:val="00946BF4"/>
    <w:rsid w:val="00950329"/>
    <w:rsid w:val="009514D5"/>
    <w:rsid w:val="00951767"/>
    <w:rsid w:val="009525C6"/>
    <w:rsid w:val="009533A9"/>
    <w:rsid w:val="00960A80"/>
    <w:rsid w:val="0096139C"/>
    <w:rsid w:val="009668BC"/>
    <w:rsid w:val="00971A74"/>
    <w:rsid w:val="00971E05"/>
    <w:rsid w:val="00974D8E"/>
    <w:rsid w:val="00974EFE"/>
    <w:rsid w:val="00980629"/>
    <w:rsid w:val="00983045"/>
    <w:rsid w:val="00986DFD"/>
    <w:rsid w:val="0099125F"/>
    <w:rsid w:val="00993EE8"/>
    <w:rsid w:val="00995943"/>
    <w:rsid w:val="00996413"/>
    <w:rsid w:val="009A2324"/>
    <w:rsid w:val="009A4FED"/>
    <w:rsid w:val="009A6A1B"/>
    <w:rsid w:val="009B397B"/>
    <w:rsid w:val="009B44AE"/>
    <w:rsid w:val="009B4CAC"/>
    <w:rsid w:val="009B5A7B"/>
    <w:rsid w:val="009B6FEB"/>
    <w:rsid w:val="009C36BB"/>
    <w:rsid w:val="009C40DE"/>
    <w:rsid w:val="009D6BA9"/>
    <w:rsid w:val="009D6FFA"/>
    <w:rsid w:val="009E6704"/>
    <w:rsid w:val="009F04E7"/>
    <w:rsid w:val="009F5652"/>
    <w:rsid w:val="00A05A74"/>
    <w:rsid w:val="00A05DB8"/>
    <w:rsid w:val="00A10B76"/>
    <w:rsid w:val="00A11144"/>
    <w:rsid w:val="00A13018"/>
    <w:rsid w:val="00A13B88"/>
    <w:rsid w:val="00A16D53"/>
    <w:rsid w:val="00A3042D"/>
    <w:rsid w:val="00A30889"/>
    <w:rsid w:val="00A30A1F"/>
    <w:rsid w:val="00A476B0"/>
    <w:rsid w:val="00A4785C"/>
    <w:rsid w:val="00A52520"/>
    <w:rsid w:val="00A53A26"/>
    <w:rsid w:val="00A55041"/>
    <w:rsid w:val="00A60834"/>
    <w:rsid w:val="00A65B4E"/>
    <w:rsid w:val="00A67520"/>
    <w:rsid w:val="00A67CAE"/>
    <w:rsid w:val="00A71385"/>
    <w:rsid w:val="00A818F0"/>
    <w:rsid w:val="00A8407E"/>
    <w:rsid w:val="00A90EC5"/>
    <w:rsid w:val="00A935D6"/>
    <w:rsid w:val="00A97939"/>
    <w:rsid w:val="00AA2379"/>
    <w:rsid w:val="00AA2FBC"/>
    <w:rsid w:val="00AA3E5A"/>
    <w:rsid w:val="00AB09ED"/>
    <w:rsid w:val="00AB2A36"/>
    <w:rsid w:val="00AB2DD9"/>
    <w:rsid w:val="00AB3A7C"/>
    <w:rsid w:val="00AC1E4E"/>
    <w:rsid w:val="00AD4A9E"/>
    <w:rsid w:val="00AD683E"/>
    <w:rsid w:val="00AE2DAD"/>
    <w:rsid w:val="00AF3E57"/>
    <w:rsid w:val="00AF55FA"/>
    <w:rsid w:val="00B01F96"/>
    <w:rsid w:val="00B06583"/>
    <w:rsid w:val="00B06B38"/>
    <w:rsid w:val="00B14E0F"/>
    <w:rsid w:val="00B15B5C"/>
    <w:rsid w:val="00B21226"/>
    <w:rsid w:val="00B214AE"/>
    <w:rsid w:val="00B308F2"/>
    <w:rsid w:val="00B34169"/>
    <w:rsid w:val="00B34EC4"/>
    <w:rsid w:val="00B35A02"/>
    <w:rsid w:val="00B400FF"/>
    <w:rsid w:val="00B4189F"/>
    <w:rsid w:val="00B42BAA"/>
    <w:rsid w:val="00B4673F"/>
    <w:rsid w:val="00B50269"/>
    <w:rsid w:val="00B512BC"/>
    <w:rsid w:val="00B64D8D"/>
    <w:rsid w:val="00B67542"/>
    <w:rsid w:val="00B67E72"/>
    <w:rsid w:val="00B70F8E"/>
    <w:rsid w:val="00B72A68"/>
    <w:rsid w:val="00B80149"/>
    <w:rsid w:val="00B902A0"/>
    <w:rsid w:val="00B90EA3"/>
    <w:rsid w:val="00B939A7"/>
    <w:rsid w:val="00B94CFD"/>
    <w:rsid w:val="00B94F02"/>
    <w:rsid w:val="00B96356"/>
    <w:rsid w:val="00BA30F2"/>
    <w:rsid w:val="00BB4284"/>
    <w:rsid w:val="00BB7CE8"/>
    <w:rsid w:val="00BC226C"/>
    <w:rsid w:val="00BC5994"/>
    <w:rsid w:val="00BC6F14"/>
    <w:rsid w:val="00BC7010"/>
    <w:rsid w:val="00BD0B75"/>
    <w:rsid w:val="00BD0C76"/>
    <w:rsid w:val="00BD3D3B"/>
    <w:rsid w:val="00BD7DE3"/>
    <w:rsid w:val="00BE2AB2"/>
    <w:rsid w:val="00BE2ED9"/>
    <w:rsid w:val="00BE30D5"/>
    <w:rsid w:val="00BE4A7B"/>
    <w:rsid w:val="00BE7253"/>
    <w:rsid w:val="00BF31B4"/>
    <w:rsid w:val="00BF6C1E"/>
    <w:rsid w:val="00C01BEA"/>
    <w:rsid w:val="00C05C68"/>
    <w:rsid w:val="00C06943"/>
    <w:rsid w:val="00C06A1E"/>
    <w:rsid w:val="00C13C38"/>
    <w:rsid w:val="00C15243"/>
    <w:rsid w:val="00C15257"/>
    <w:rsid w:val="00C23688"/>
    <w:rsid w:val="00C27C78"/>
    <w:rsid w:val="00C3618C"/>
    <w:rsid w:val="00C37FE3"/>
    <w:rsid w:val="00C40100"/>
    <w:rsid w:val="00C42B11"/>
    <w:rsid w:val="00C515D6"/>
    <w:rsid w:val="00C607F8"/>
    <w:rsid w:val="00C6119C"/>
    <w:rsid w:val="00C763B5"/>
    <w:rsid w:val="00C832D7"/>
    <w:rsid w:val="00C83B8D"/>
    <w:rsid w:val="00C8683C"/>
    <w:rsid w:val="00C87113"/>
    <w:rsid w:val="00C93351"/>
    <w:rsid w:val="00C939FD"/>
    <w:rsid w:val="00C9424A"/>
    <w:rsid w:val="00C950E9"/>
    <w:rsid w:val="00C95E08"/>
    <w:rsid w:val="00CA0FD6"/>
    <w:rsid w:val="00CA3F68"/>
    <w:rsid w:val="00CA6A45"/>
    <w:rsid w:val="00CB10C9"/>
    <w:rsid w:val="00CB24AF"/>
    <w:rsid w:val="00CB5F9D"/>
    <w:rsid w:val="00CB62FE"/>
    <w:rsid w:val="00CC1290"/>
    <w:rsid w:val="00CC4E18"/>
    <w:rsid w:val="00CC7AA8"/>
    <w:rsid w:val="00CD1B01"/>
    <w:rsid w:val="00CD5980"/>
    <w:rsid w:val="00CE5B8A"/>
    <w:rsid w:val="00CE6A14"/>
    <w:rsid w:val="00CF195A"/>
    <w:rsid w:val="00CF1C1B"/>
    <w:rsid w:val="00CF3947"/>
    <w:rsid w:val="00D21EF5"/>
    <w:rsid w:val="00D22BE7"/>
    <w:rsid w:val="00D30FB8"/>
    <w:rsid w:val="00D31415"/>
    <w:rsid w:val="00D3217D"/>
    <w:rsid w:val="00D33B0C"/>
    <w:rsid w:val="00D36E93"/>
    <w:rsid w:val="00D424C7"/>
    <w:rsid w:val="00D45BCD"/>
    <w:rsid w:val="00D46C64"/>
    <w:rsid w:val="00D47F93"/>
    <w:rsid w:val="00D50B48"/>
    <w:rsid w:val="00D51735"/>
    <w:rsid w:val="00D536A8"/>
    <w:rsid w:val="00D62EEC"/>
    <w:rsid w:val="00D660C6"/>
    <w:rsid w:val="00D72029"/>
    <w:rsid w:val="00D733D0"/>
    <w:rsid w:val="00D75E2F"/>
    <w:rsid w:val="00D809E6"/>
    <w:rsid w:val="00D81F09"/>
    <w:rsid w:val="00D82D83"/>
    <w:rsid w:val="00D944E1"/>
    <w:rsid w:val="00DA0195"/>
    <w:rsid w:val="00DA0AE0"/>
    <w:rsid w:val="00DA1F04"/>
    <w:rsid w:val="00DA4E98"/>
    <w:rsid w:val="00DA5718"/>
    <w:rsid w:val="00DA75F1"/>
    <w:rsid w:val="00DB06FE"/>
    <w:rsid w:val="00DB2772"/>
    <w:rsid w:val="00DB28F7"/>
    <w:rsid w:val="00DB41FE"/>
    <w:rsid w:val="00DB65A2"/>
    <w:rsid w:val="00DB6BC1"/>
    <w:rsid w:val="00DC6332"/>
    <w:rsid w:val="00DD38AF"/>
    <w:rsid w:val="00DE092A"/>
    <w:rsid w:val="00DF37B6"/>
    <w:rsid w:val="00DF37C1"/>
    <w:rsid w:val="00DF6916"/>
    <w:rsid w:val="00DF6CD3"/>
    <w:rsid w:val="00E0021C"/>
    <w:rsid w:val="00E00788"/>
    <w:rsid w:val="00E0228A"/>
    <w:rsid w:val="00E028BB"/>
    <w:rsid w:val="00E03CC0"/>
    <w:rsid w:val="00E1070D"/>
    <w:rsid w:val="00E10F9D"/>
    <w:rsid w:val="00E2361C"/>
    <w:rsid w:val="00E2749F"/>
    <w:rsid w:val="00E32F87"/>
    <w:rsid w:val="00E330F6"/>
    <w:rsid w:val="00E33433"/>
    <w:rsid w:val="00E34D82"/>
    <w:rsid w:val="00E36E9E"/>
    <w:rsid w:val="00E40C9D"/>
    <w:rsid w:val="00E4198E"/>
    <w:rsid w:val="00E4479A"/>
    <w:rsid w:val="00E53768"/>
    <w:rsid w:val="00E56FA0"/>
    <w:rsid w:val="00E609AB"/>
    <w:rsid w:val="00E61939"/>
    <w:rsid w:val="00E65104"/>
    <w:rsid w:val="00E6659D"/>
    <w:rsid w:val="00E67D7E"/>
    <w:rsid w:val="00E7145D"/>
    <w:rsid w:val="00E7721C"/>
    <w:rsid w:val="00E83C63"/>
    <w:rsid w:val="00E84F24"/>
    <w:rsid w:val="00E8605A"/>
    <w:rsid w:val="00E86E57"/>
    <w:rsid w:val="00E87163"/>
    <w:rsid w:val="00E87569"/>
    <w:rsid w:val="00E90458"/>
    <w:rsid w:val="00E90B80"/>
    <w:rsid w:val="00E91387"/>
    <w:rsid w:val="00EA108E"/>
    <w:rsid w:val="00EA2F37"/>
    <w:rsid w:val="00EA631B"/>
    <w:rsid w:val="00EA6D41"/>
    <w:rsid w:val="00EB56FE"/>
    <w:rsid w:val="00EB7269"/>
    <w:rsid w:val="00EC03C1"/>
    <w:rsid w:val="00EC3E79"/>
    <w:rsid w:val="00EC4CEA"/>
    <w:rsid w:val="00ED4CEE"/>
    <w:rsid w:val="00ED5E8E"/>
    <w:rsid w:val="00EE0A42"/>
    <w:rsid w:val="00EE599B"/>
    <w:rsid w:val="00EE672D"/>
    <w:rsid w:val="00EF0939"/>
    <w:rsid w:val="00EF1F31"/>
    <w:rsid w:val="00EF7888"/>
    <w:rsid w:val="00F058EA"/>
    <w:rsid w:val="00F206C4"/>
    <w:rsid w:val="00F21182"/>
    <w:rsid w:val="00F23753"/>
    <w:rsid w:val="00F25F7D"/>
    <w:rsid w:val="00F3027B"/>
    <w:rsid w:val="00F316BD"/>
    <w:rsid w:val="00F331D6"/>
    <w:rsid w:val="00F33701"/>
    <w:rsid w:val="00F3433D"/>
    <w:rsid w:val="00F357AA"/>
    <w:rsid w:val="00F37326"/>
    <w:rsid w:val="00F37414"/>
    <w:rsid w:val="00F501AA"/>
    <w:rsid w:val="00F56B42"/>
    <w:rsid w:val="00F60353"/>
    <w:rsid w:val="00F646BC"/>
    <w:rsid w:val="00F664FA"/>
    <w:rsid w:val="00F752F8"/>
    <w:rsid w:val="00F84513"/>
    <w:rsid w:val="00F848C0"/>
    <w:rsid w:val="00F91E5D"/>
    <w:rsid w:val="00F93EFA"/>
    <w:rsid w:val="00FA140B"/>
    <w:rsid w:val="00FA201B"/>
    <w:rsid w:val="00FA2568"/>
    <w:rsid w:val="00FA41F6"/>
    <w:rsid w:val="00FA571A"/>
    <w:rsid w:val="00FA65A6"/>
    <w:rsid w:val="00FB019C"/>
    <w:rsid w:val="00FB20BA"/>
    <w:rsid w:val="00FC212F"/>
    <w:rsid w:val="00FC383F"/>
    <w:rsid w:val="00FC3F50"/>
    <w:rsid w:val="00FC457F"/>
    <w:rsid w:val="00FC4E40"/>
    <w:rsid w:val="00FD1B92"/>
    <w:rsid w:val="00FE0A56"/>
    <w:rsid w:val="00FE4E8C"/>
    <w:rsid w:val="00FE5860"/>
    <w:rsid w:val="00FE6355"/>
    <w:rsid w:val="00FF08F9"/>
    <w:rsid w:val="00FF0B42"/>
    <w:rsid w:val="00FF1F94"/>
    <w:rsid w:val="00FF22EB"/>
    <w:rsid w:val="00FF311A"/>
    <w:rsid w:val="00FF4D92"/>
    <w:rsid w:val="00FF5440"/>
    <w:rsid w:val="00FF54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D2"/>
    <w:pPr>
      <w:ind w:left="720"/>
      <w:contextualSpacing/>
    </w:pPr>
  </w:style>
  <w:style w:type="paragraph" w:styleId="BalloonText">
    <w:name w:val="Balloon Text"/>
    <w:basedOn w:val="Normal"/>
    <w:link w:val="BalloonTextChar"/>
    <w:uiPriority w:val="99"/>
    <w:semiHidden/>
    <w:unhideWhenUsed/>
    <w:rsid w:val="000C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06"/>
    <w:rPr>
      <w:rFonts w:ascii="Tahoma" w:hAnsi="Tahoma" w:cs="Tahoma"/>
      <w:sz w:val="16"/>
      <w:szCs w:val="16"/>
    </w:rPr>
  </w:style>
  <w:style w:type="paragraph" w:styleId="Header">
    <w:name w:val="header"/>
    <w:basedOn w:val="Normal"/>
    <w:link w:val="HeaderChar"/>
    <w:uiPriority w:val="99"/>
    <w:unhideWhenUsed/>
    <w:rsid w:val="00E56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A0"/>
  </w:style>
  <w:style w:type="paragraph" w:styleId="Footer">
    <w:name w:val="footer"/>
    <w:basedOn w:val="Normal"/>
    <w:link w:val="FooterChar"/>
    <w:uiPriority w:val="99"/>
    <w:unhideWhenUsed/>
    <w:rsid w:val="00E56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A0"/>
  </w:style>
  <w:style w:type="character" w:styleId="Hyperlink">
    <w:name w:val="Hyperlink"/>
    <w:basedOn w:val="DefaultParagraphFont"/>
    <w:uiPriority w:val="99"/>
    <w:unhideWhenUsed/>
    <w:rsid w:val="00D3217D"/>
    <w:rPr>
      <w:color w:val="0563C1" w:themeColor="hyperlink"/>
      <w:u w:val="single"/>
    </w:rPr>
  </w:style>
  <w:style w:type="character" w:customStyle="1" w:styleId="apple-converted-space">
    <w:name w:val="apple-converted-space"/>
    <w:basedOn w:val="DefaultParagraphFont"/>
    <w:rsid w:val="00D36E93"/>
  </w:style>
  <w:style w:type="paragraph" w:styleId="NormalWeb">
    <w:name w:val="Normal (Web)"/>
    <w:basedOn w:val="Normal"/>
    <w:uiPriority w:val="99"/>
    <w:semiHidden/>
    <w:unhideWhenUsed/>
    <w:rsid w:val="00D36E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36E93"/>
    <w:rPr>
      <w:b/>
      <w:bCs/>
    </w:rPr>
  </w:style>
  <w:style w:type="paragraph" w:styleId="PlainText">
    <w:name w:val="Plain Text"/>
    <w:basedOn w:val="Normal"/>
    <w:link w:val="PlainTextChar"/>
    <w:uiPriority w:val="99"/>
    <w:unhideWhenUsed/>
    <w:rsid w:val="008A652A"/>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8A652A"/>
    <w:rPr>
      <w:rFonts w:ascii="Calibri" w:hAnsi="Calibri"/>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D2"/>
    <w:pPr>
      <w:ind w:left="720"/>
      <w:contextualSpacing/>
    </w:pPr>
  </w:style>
  <w:style w:type="paragraph" w:styleId="BalloonText">
    <w:name w:val="Balloon Text"/>
    <w:basedOn w:val="Normal"/>
    <w:link w:val="BalloonTextChar"/>
    <w:uiPriority w:val="99"/>
    <w:semiHidden/>
    <w:unhideWhenUsed/>
    <w:rsid w:val="000C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06"/>
    <w:rPr>
      <w:rFonts w:ascii="Tahoma" w:hAnsi="Tahoma" w:cs="Tahoma"/>
      <w:sz w:val="16"/>
      <w:szCs w:val="16"/>
    </w:rPr>
  </w:style>
  <w:style w:type="paragraph" w:styleId="Header">
    <w:name w:val="header"/>
    <w:basedOn w:val="Normal"/>
    <w:link w:val="HeaderChar"/>
    <w:uiPriority w:val="99"/>
    <w:unhideWhenUsed/>
    <w:rsid w:val="00E56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A0"/>
  </w:style>
  <w:style w:type="paragraph" w:styleId="Footer">
    <w:name w:val="footer"/>
    <w:basedOn w:val="Normal"/>
    <w:link w:val="FooterChar"/>
    <w:uiPriority w:val="99"/>
    <w:unhideWhenUsed/>
    <w:rsid w:val="00E56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A0"/>
  </w:style>
  <w:style w:type="character" w:styleId="Hyperlink">
    <w:name w:val="Hyperlink"/>
    <w:basedOn w:val="DefaultParagraphFont"/>
    <w:uiPriority w:val="99"/>
    <w:unhideWhenUsed/>
    <w:rsid w:val="00D3217D"/>
    <w:rPr>
      <w:color w:val="0563C1" w:themeColor="hyperlink"/>
      <w:u w:val="single"/>
    </w:rPr>
  </w:style>
  <w:style w:type="character" w:customStyle="1" w:styleId="apple-converted-space">
    <w:name w:val="apple-converted-space"/>
    <w:basedOn w:val="DefaultParagraphFont"/>
    <w:rsid w:val="00D36E93"/>
  </w:style>
  <w:style w:type="paragraph" w:styleId="NormalWeb">
    <w:name w:val="Normal (Web)"/>
    <w:basedOn w:val="Normal"/>
    <w:uiPriority w:val="99"/>
    <w:semiHidden/>
    <w:unhideWhenUsed/>
    <w:rsid w:val="00D36E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36E93"/>
    <w:rPr>
      <w:b/>
      <w:bCs/>
    </w:rPr>
  </w:style>
  <w:style w:type="paragraph" w:styleId="PlainText">
    <w:name w:val="Plain Text"/>
    <w:basedOn w:val="Normal"/>
    <w:link w:val="PlainTextChar"/>
    <w:uiPriority w:val="99"/>
    <w:unhideWhenUsed/>
    <w:rsid w:val="008A652A"/>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8A652A"/>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47843">
      <w:bodyDiv w:val="1"/>
      <w:marLeft w:val="0"/>
      <w:marRight w:val="0"/>
      <w:marTop w:val="0"/>
      <w:marBottom w:val="0"/>
      <w:divBdr>
        <w:top w:val="none" w:sz="0" w:space="0" w:color="auto"/>
        <w:left w:val="none" w:sz="0" w:space="0" w:color="auto"/>
        <w:bottom w:val="none" w:sz="0" w:space="0" w:color="auto"/>
        <w:right w:val="none" w:sz="0" w:space="0" w:color="auto"/>
      </w:divBdr>
    </w:div>
    <w:div w:id="1883013108">
      <w:bodyDiv w:val="1"/>
      <w:marLeft w:val="0"/>
      <w:marRight w:val="0"/>
      <w:marTop w:val="0"/>
      <w:marBottom w:val="0"/>
      <w:divBdr>
        <w:top w:val="none" w:sz="0" w:space="0" w:color="auto"/>
        <w:left w:val="none" w:sz="0" w:space="0" w:color="auto"/>
        <w:bottom w:val="none" w:sz="0" w:space="0" w:color="auto"/>
        <w:right w:val="none" w:sz="0" w:space="0" w:color="auto"/>
      </w:divBdr>
    </w:div>
    <w:div w:id="20333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0E3C9AC679D44A5FCCF15A5862E56" ma:contentTypeVersion="1" ma:contentTypeDescription="Create a new document." ma:contentTypeScope="" ma:versionID="d873e0b4fd0d464358f8657ba48103d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31B94C-3F11-4E2E-A127-07708D8D0575}"/>
</file>

<file path=customXml/itemProps2.xml><?xml version="1.0" encoding="utf-8"?>
<ds:datastoreItem xmlns:ds="http://schemas.openxmlformats.org/officeDocument/2006/customXml" ds:itemID="{CCE2E7CC-DAD8-417E-AAC9-8E6A250CC109}"/>
</file>

<file path=customXml/itemProps3.xml><?xml version="1.0" encoding="utf-8"?>
<ds:datastoreItem xmlns:ds="http://schemas.openxmlformats.org/officeDocument/2006/customXml" ds:itemID="{5BA6DA40-D491-40E4-BA6A-ECEE372F018F}"/>
</file>

<file path=customXml/itemProps4.xml><?xml version="1.0" encoding="utf-8"?>
<ds:datastoreItem xmlns:ds="http://schemas.openxmlformats.org/officeDocument/2006/customXml" ds:itemID="{14D7AAE3-94DF-481C-8D5A-ED10373D387D}"/>
</file>

<file path=docProps/app.xml><?xml version="1.0" encoding="utf-8"?>
<Properties xmlns="http://schemas.openxmlformats.org/officeDocument/2006/extended-properties" xmlns:vt="http://schemas.openxmlformats.org/officeDocument/2006/docPropsVTypes">
  <Template>Normal</Template>
  <TotalTime>13</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vdugale</dc:creator>
  <cp:lastModifiedBy>Valerie Dugale</cp:lastModifiedBy>
  <cp:revision>4</cp:revision>
  <cp:lastPrinted>2017-04-20T14:10:00Z</cp:lastPrinted>
  <dcterms:created xsi:type="dcterms:W3CDTF">2017-05-11T13:21:00Z</dcterms:created>
  <dcterms:modified xsi:type="dcterms:W3CDTF">2017-05-11T13:42:00Z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0x0101009900E3C9AC679D44A5FCCF15A5862E56</vt:lpwstr>
  </property>
</Properties>
</file>