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F8CF3" w14:textId="25D98C39" w:rsidR="004C7412" w:rsidRPr="001A49FE" w:rsidRDefault="00EE44FF" w:rsidP="009B4939">
      <w:pPr>
        <w:jc w:val="center"/>
        <w:rPr>
          <w:rFonts w:ascii="Arial" w:hAnsi="Arial" w:cs="Arial"/>
          <w:b/>
          <w:sz w:val="28"/>
          <w:szCs w:val="28"/>
          <w:u w:val="single"/>
        </w:rPr>
      </w:pPr>
      <w:r w:rsidRPr="001A49FE">
        <w:rPr>
          <w:rFonts w:ascii="Arial" w:hAnsi="Arial" w:cs="Arial"/>
          <w:b/>
          <w:sz w:val="28"/>
          <w:szCs w:val="28"/>
          <w:u w:val="single"/>
        </w:rPr>
        <w:t>20</w:t>
      </w:r>
      <w:r w:rsidR="00E92A6D" w:rsidRPr="001A49FE">
        <w:rPr>
          <w:rFonts w:ascii="Arial" w:hAnsi="Arial" w:cs="Arial"/>
          <w:b/>
          <w:sz w:val="28"/>
          <w:szCs w:val="28"/>
          <w:u w:val="single"/>
        </w:rPr>
        <w:t>2</w:t>
      </w:r>
      <w:r w:rsidR="007C0394" w:rsidRPr="001A49FE">
        <w:rPr>
          <w:rFonts w:ascii="Arial" w:hAnsi="Arial" w:cs="Arial"/>
          <w:b/>
          <w:sz w:val="28"/>
          <w:szCs w:val="28"/>
          <w:u w:val="single"/>
        </w:rPr>
        <w:t>3</w:t>
      </w:r>
      <w:r w:rsidRPr="001A49FE">
        <w:rPr>
          <w:rFonts w:ascii="Arial" w:hAnsi="Arial" w:cs="Arial"/>
          <w:b/>
          <w:sz w:val="28"/>
          <w:szCs w:val="28"/>
          <w:u w:val="single"/>
        </w:rPr>
        <w:t xml:space="preserve"> Black History Month Poster</w:t>
      </w:r>
    </w:p>
    <w:p w14:paraId="736F1ADE" w14:textId="1274E270" w:rsidR="00824508" w:rsidRPr="005F4C3F" w:rsidRDefault="00341F21" w:rsidP="00DA6F25">
      <w:pPr>
        <w:pStyle w:val="ListParagraph"/>
        <w:jc w:val="center"/>
        <w:rPr>
          <w:rFonts w:ascii="Arial" w:hAnsi="Arial" w:cs="Arial"/>
          <w:b/>
          <w:bCs/>
          <w:sz w:val="24"/>
          <w:szCs w:val="24"/>
        </w:rPr>
      </w:pPr>
      <w:r w:rsidRPr="005F4C3F">
        <w:rPr>
          <w:rFonts w:ascii="Arial" w:hAnsi="Arial" w:cs="Arial"/>
          <w:sz w:val="24"/>
          <w:szCs w:val="24"/>
        </w:rPr>
        <w:t>“Each one, teach one.”</w:t>
      </w:r>
      <w:r w:rsidR="000B784E" w:rsidRPr="005F4C3F">
        <w:rPr>
          <w:rFonts w:ascii="Arial" w:hAnsi="Arial" w:cs="Arial"/>
          <w:sz w:val="24"/>
          <w:szCs w:val="24"/>
        </w:rPr>
        <w:t xml:space="preserve"> #</w:t>
      </w:r>
      <w:r w:rsidR="00235CBE" w:rsidRPr="005F4C3F">
        <w:rPr>
          <w:rFonts w:ascii="Arial" w:hAnsi="Arial" w:cs="Arial"/>
          <w:sz w:val="24"/>
          <w:szCs w:val="24"/>
        </w:rPr>
        <w:t>Black</w:t>
      </w:r>
      <w:r w:rsidR="00235CBE">
        <w:rPr>
          <w:rFonts w:ascii="Arial" w:hAnsi="Arial" w:cs="Arial"/>
          <w:sz w:val="24"/>
          <w:szCs w:val="24"/>
        </w:rPr>
        <w:t>G</w:t>
      </w:r>
      <w:r w:rsidR="00235CBE" w:rsidRPr="005F4C3F">
        <w:rPr>
          <w:rFonts w:ascii="Arial" w:hAnsi="Arial" w:cs="Arial"/>
          <w:sz w:val="24"/>
          <w:szCs w:val="24"/>
        </w:rPr>
        <w:t>irl</w:t>
      </w:r>
      <w:r w:rsidR="00235CBE">
        <w:rPr>
          <w:rFonts w:ascii="Arial" w:hAnsi="Arial" w:cs="Arial"/>
          <w:sz w:val="24"/>
          <w:szCs w:val="24"/>
        </w:rPr>
        <w:t>M</w:t>
      </w:r>
      <w:r w:rsidR="00235CBE" w:rsidRPr="005F4C3F">
        <w:rPr>
          <w:rFonts w:ascii="Arial" w:hAnsi="Arial" w:cs="Arial"/>
          <w:sz w:val="24"/>
          <w:szCs w:val="24"/>
        </w:rPr>
        <w:t>agic</w:t>
      </w:r>
    </w:p>
    <w:p w14:paraId="0866B9A0" w14:textId="702CC5B5" w:rsidR="00586BB0" w:rsidRPr="001A49FE" w:rsidRDefault="00586BB0">
      <w:pPr>
        <w:rPr>
          <w:rFonts w:ascii="Arial" w:hAnsi="Arial" w:cs="Arial"/>
          <w:b/>
          <w:sz w:val="28"/>
          <w:szCs w:val="28"/>
        </w:rPr>
      </w:pPr>
      <w:r w:rsidRPr="001A49FE">
        <w:rPr>
          <w:rFonts w:ascii="Arial" w:hAnsi="Arial" w:cs="Arial"/>
          <w:b/>
          <w:sz w:val="28"/>
          <w:szCs w:val="28"/>
        </w:rPr>
        <w:t>Concept</w:t>
      </w:r>
    </w:p>
    <w:p w14:paraId="290AB05B" w14:textId="0A6182FF" w:rsidR="00EA56D3" w:rsidRPr="005F4C3F" w:rsidRDefault="00EA56D3" w:rsidP="00EA56D3">
      <w:pPr>
        <w:rPr>
          <w:rFonts w:ascii="Arial" w:hAnsi="Arial" w:cs="Arial"/>
          <w:sz w:val="24"/>
          <w:szCs w:val="24"/>
        </w:rPr>
      </w:pPr>
      <w:r w:rsidRPr="005F4C3F">
        <w:rPr>
          <w:rFonts w:ascii="Arial" w:hAnsi="Arial" w:cs="Arial"/>
          <w:sz w:val="24"/>
          <w:szCs w:val="24"/>
        </w:rPr>
        <w:t>The 2023 ETFO Black History Month poster is a visual representation of the beauty that lies within Black features: specifically</w:t>
      </w:r>
      <w:r w:rsidR="00E548EE">
        <w:rPr>
          <w:rFonts w:ascii="Arial" w:hAnsi="Arial" w:cs="Arial"/>
          <w:sz w:val="24"/>
          <w:szCs w:val="24"/>
        </w:rPr>
        <w:t xml:space="preserve"> -</w:t>
      </w:r>
      <w:r w:rsidRPr="005F4C3F">
        <w:rPr>
          <w:rFonts w:ascii="Arial" w:hAnsi="Arial" w:cs="Arial"/>
          <w:sz w:val="24"/>
          <w:szCs w:val="24"/>
        </w:rPr>
        <w:t xml:space="preserve"> hair, nose, and lips, that have been historically criminalized and degraded by white beauty standards. The sisterhood and solidarity on display, speak to the relationships and mentoring that are so crucial in the Black community and can be found in classrooms with more Black educators. Our two subjects are a living representation of #Black</w:t>
      </w:r>
      <w:r w:rsidR="00235CBE">
        <w:rPr>
          <w:rFonts w:ascii="Arial" w:hAnsi="Arial" w:cs="Arial"/>
          <w:sz w:val="24"/>
          <w:szCs w:val="24"/>
        </w:rPr>
        <w:t>G</w:t>
      </w:r>
      <w:r w:rsidRPr="005F4C3F">
        <w:rPr>
          <w:rFonts w:ascii="Arial" w:hAnsi="Arial" w:cs="Arial"/>
          <w:sz w:val="24"/>
          <w:szCs w:val="24"/>
        </w:rPr>
        <w:t>irl</w:t>
      </w:r>
      <w:r w:rsidR="00235CBE">
        <w:rPr>
          <w:rFonts w:ascii="Arial" w:hAnsi="Arial" w:cs="Arial"/>
          <w:sz w:val="24"/>
          <w:szCs w:val="24"/>
        </w:rPr>
        <w:t>M</w:t>
      </w:r>
      <w:r w:rsidRPr="005F4C3F">
        <w:rPr>
          <w:rFonts w:ascii="Arial" w:hAnsi="Arial" w:cs="Arial"/>
          <w:sz w:val="24"/>
          <w:szCs w:val="24"/>
        </w:rPr>
        <w:t>agic, the ability for Black joy to be found and celebrated in a world that often does not love them back.</w:t>
      </w:r>
    </w:p>
    <w:p w14:paraId="09527FAA" w14:textId="3305D426" w:rsidR="00A66A19" w:rsidRPr="001A49FE" w:rsidRDefault="008836C3" w:rsidP="00A66A19">
      <w:pPr>
        <w:rPr>
          <w:rFonts w:ascii="Arial" w:hAnsi="Arial" w:cs="Arial"/>
          <w:b/>
          <w:sz w:val="28"/>
          <w:szCs w:val="28"/>
        </w:rPr>
      </w:pPr>
      <w:r w:rsidRPr="001A49FE">
        <w:rPr>
          <w:rFonts w:ascii="Arial" w:hAnsi="Arial" w:cs="Arial"/>
          <w:b/>
          <w:sz w:val="28"/>
          <w:szCs w:val="28"/>
        </w:rPr>
        <w:t>What is</w:t>
      </w:r>
      <w:r w:rsidR="009B4939" w:rsidRPr="001A49FE">
        <w:rPr>
          <w:rFonts w:ascii="Arial" w:hAnsi="Arial" w:cs="Arial"/>
          <w:b/>
          <w:sz w:val="28"/>
          <w:szCs w:val="28"/>
        </w:rPr>
        <w:t xml:space="preserve"> </w:t>
      </w:r>
      <w:r w:rsidR="00A86CDF" w:rsidRPr="001A49FE">
        <w:rPr>
          <w:rFonts w:ascii="Arial" w:hAnsi="Arial" w:cs="Arial"/>
          <w:b/>
          <w:sz w:val="28"/>
          <w:szCs w:val="28"/>
        </w:rPr>
        <w:t>#Black</w:t>
      </w:r>
      <w:r w:rsidR="00235CBE">
        <w:rPr>
          <w:rFonts w:ascii="Arial" w:hAnsi="Arial" w:cs="Arial"/>
          <w:b/>
          <w:sz w:val="28"/>
          <w:szCs w:val="28"/>
        </w:rPr>
        <w:t>G</w:t>
      </w:r>
      <w:r w:rsidR="00A86CDF" w:rsidRPr="001A49FE">
        <w:rPr>
          <w:rFonts w:ascii="Arial" w:hAnsi="Arial" w:cs="Arial"/>
          <w:b/>
          <w:sz w:val="28"/>
          <w:szCs w:val="28"/>
        </w:rPr>
        <w:t>irl</w:t>
      </w:r>
      <w:r w:rsidR="00235CBE">
        <w:rPr>
          <w:rFonts w:ascii="Arial" w:hAnsi="Arial" w:cs="Arial"/>
          <w:b/>
          <w:sz w:val="28"/>
          <w:szCs w:val="28"/>
        </w:rPr>
        <w:t>M</w:t>
      </w:r>
      <w:r w:rsidR="00A86CDF" w:rsidRPr="001A49FE">
        <w:rPr>
          <w:rFonts w:ascii="Arial" w:hAnsi="Arial" w:cs="Arial"/>
          <w:b/>
          <w:sz w:val="28"/>
          <w:szCs w:val="28"/>
        </w:rPr>
        <w:t>a</w:t>
      </w:r>
      <w:r w:rsidR="00391377" w:rsidRPr="001A49FE">
        <w:rPr>
          <w:rFonts w:ascii="Arial" w:hAnsi="Arial" w:cs="Arial"/>
          <w:b/>
          <w:sz w:val="28"/>
          <w:szCs w:val="28"/>
        </w:rPr>
        <w:t>gic</w:t>
      </w:r>
      <w:r w:rsidR="0000201B" w:rsidRPr="001A49FE">
        <w:rPr>
          <w:rFonts w:ascii="Arial" w:hAnsi="Arial" w:cs="Arial"/>
          <w:b/>
          <w:sz w:val="28"/>
          <w:szCs w:val="28"/>
        </w:rPr>
        <w:t>?</w:t>
      </w:r>
    </w:p>
    <w:p w14:paraId="59C707F4" w14:textId="18BD3788" w:rsidR="003E70AA" w:rsidRPr="005F4C3F" w:rsidRDefault="00C078E1" w:rsidP="003E70AA">
      <w:pPr>
        <w:spacing w:after="0"/>
        <w:rPr>
          <w:rFonts w:ascii="Arial" w:hAnsi="Arial" w:cs="Arial"/>
          <w:b/>
          <w:sz w:val="24"/>
          <w:szCs w:val="24"/>
        </w:rPr>
      </w:pPr>
      <w:r w:rsidRPr="005F4C3F">
        <w:rPr>
          <w:rFonts w:ascii="Arial" w:hAnsi="Arial" w:cs="Arial"/>
          <w:sz w:val="24"/>
          <w:szCs w:val="24"/>
          <w:shd w:val="clear" w:color="auto" w:fill="FFFFFF"/>
        </w:rPr>
        <w:t>#</w:t>
      </w:r>
      <w:r w:rsidRPr="005F4C3F">
        <w:rPr>
          <w:rFonts w:ascii="Arial" w:hAnsi="Arial" w:cs="Arial"/>
          <w:b/>
          <w:bCs/>
          <w:sz w:val="24"/>
          <w:szCs w:val="24"/>
          <w:shd w:val="clear" w:color="auto" w:fill="FFFFFF"/>
        </w:rPr>
        <w:t>BlackGirlMagic</w:t>
      </w:r>
      <w:r w:rsidRPr="005F4C3F">
        <w:rPr>
          <w:rFonts w:ascii="Arial" w:hAnsi="Arial" w:cs="Arial"/>
          <w:sz w:val="24"/>
          <w:szCs w:val="24"/>
          <w:shd w:val="clear" w:color="auto" w:fill="FFFFFF"/>
        </w:rPr>
        <w:t> is a concept and movement created to celebrate the beauty, power</w:t>
      </w:r>
      <w:r w:rsidR="00E548EE">
        <w:rPr>
          <w:rFonts w:ascii="Arial" w:hAnsi="Arial" w:cs="Arial"/>
          <w:sz w:val="24"/>
          <w:szCs w:val="24"/>
          <w:shd w:val="clear" w:color="auto" w:fill="FFFFFF"/>
        </w:rPr>
        <w:t>,</w:t>
      </w:r>
      <w:r w:rsidRPr="005F4C3F">
        <w:rPr>
          <w:rFonts w:ascii="Arial" w:hAnsi="Arial" w:cs="Arial"/>
          <w:sz w:val="24"/>
          <w:szCs w:val="24"/>
          <w:shd w:val="clear" w:color="auto" w:fill="FFFFFF"/>
        </w:rPr>
        <w:t xml:space="preserve"> and resilience of </w:t>
      </w:r>
      <w:r w:rsidR="00877CD0">
        <w:rPr>
          <w:rFonts w:ascii="Arial" w:hAnsi="Arial" w:cs="Arial"/>
          <w:sz w:val="24"/>
          <w:szCs w:val="24"/>
          <w:shd w:val="clear" w:color="auto" w:fill="FFFFFF"/>
        </w:rPr>
        <w:t>B</w:t>
      </w:r>
      <w:r w:rsidRPr="005F4C3F">
        <w:rPr>
          <w:rFonts w:ascii="Arial" w:hAnsi="Arial" w:cs="Arial"/>
          <w:sz w:val="24"/>
          <w:szCs w:val="24"/>
          <w:shd w:val="clear" w:color="auto" w:fill="FFFFFF"/>
        </w:rPr>
        <w:t>lack girls and women and to congratulate them on their accomplishments.</w:t>
      </w:r>
      <w:r w:rsidR="00325608" w:rsidRPr="005F4C3F">
        <w:rPr>
          <w:rStyle w:val="FootnoteReference"/>
          <w:rFonts w:ascii="Arial" w:hAnsi="Arial" w:cs="Arial"/>
          <w:sz w:val="24"/>
          <w:szCs w:val="24"/>
          <w:shd w:val="clear" w:color="auto" w:fill="FFFFFF"/>
        </w:rPr>
        <w:footnoteReference w:id="1"/>
      </w:r>
      <w:r w:rsidR="00F40C0D" w:rsidRPr="005F4C3F">
        <w:rPr>
          <w:rFonts w:ascii="Arial" w:hAnsi="Arial" w:cs="Arial"/>
          <w:sz w:val="24"/>
          <w:szCs w:val="24"/>
          <w:shd w:val="clear" w:color="auto" w:fill="FFFFFF"/>
        </w:rPr>
        <w:t xml:space="preserve"> This hashtag has become a unifying </w:t>
      </w:r>
      <w:r w:rsidR="007855C5" w:rsidRPr="005F4C3F">
        <w:rPr>
          <w:rFonts w:ascii="Arial" w:hAnsi="Arial" w:cs="Arial"/>
          <w:sz w:val="24"/>
          <w:szCs w:val="24"/>
          <w:shd w:val="clear" w:color="auto" w:fill="FFFFFF"/>
        </w:rPr>
        <w:t xml:space="preserve">symbol </w:t>
      </w:r>
      <w:r w:rsidR="007041BA" w:rsidRPr="005F4C3F">
        <w:rPr>
          <w:rFonts w:ascii="Arial" w:hAnsi="Arial" w:cs="Arial"/>
          <w:sz w:val="24"/>
          <w:szCs w:val="24"/>
          <w:shd w:val="clear" w:color="auto" w:fill="FFFFFF"/>
        </w:rPr>
        <w:t xml:space="preserve">of sisterhood </w:t>
      </w:r>
      <w:r w:rsidR="00316596" w:rsidRPr="005F4C3F">
        <w:rPr>
          <w:rFonts w:ascii="Arial" w:hAnsi="Arial" w:cs="Arial"/>
          <w:sz w:val="24"/>
          <w:szCs w:val="24"/>
          <w:shd w:val="clear" w:color="auto" w:fill="FFFFFF"/>
        </w:rPr>
        <w:t xml:space="preserve">on social media to help show connections for </w:t>
      </w:r>
      <w:r w:rsidR="00A51415" w:rsidRPr="005F4C3F">
        <w:rPr>
          <w:rFonts w:ascii="Arial" w:hAnsi="Arial" w:cs="Arial"/>
          <w:sz w:val="24"/>
          <w:szCs w:val="24"/>
          <w:shd w:val="clear" w:color="auto" w:fill="FFFFFF"/>
        </w:rPr>
        <w:t>everything from actresses</w:t>
      </w:r>
      <w:r w:rsidR="0055053C" w:rsidRPr="005F4C3F">
        <w:rPr>
          <w:rFonts w:ascii="Arial" w:hAnsi="Arial" w:cs="Arial"/>
          <w:sz w:val="24"/>
          <w:szCs w:val="24"/>
          <w:shd w:val="clear" w:color="auto" w:fill="FFFFFF"/>
        </w:rPr>
        <w:t xml:space="preserve"> to musicians to everyday moments </w:t>
      </w:r>
      <w:r w:rsidR="008D2C84" w:rsidRPr="005F4C3F">
        <w:rPr>
          <w:rFonts w:ascii="Arial" w:hAnsi="Arial" w:cs="Arial"/>
          <w:sz w:val="24"/>
          <w:szCs w:val="24"/>
          <w:shd w:val="clear" w:color="auto" w:fill="FFFFFF"/>
        </w:rPr>
        <w:t xml:space="preserve">captured between </w:t>
      </w:r>
      <w:r w:rsidR="007041BA" w:rsidRPr="005F4C3F">
        <w:rPr>
          <w:rFonts w:ascii="Arial" w:hAnsi="Arial" w:cs="Arial"/>
          <w:sz w:val="24"/>
          <w:szCs w:val="24"/>
          <w:shd w:val="clear" w:color="auto" w:fill="FFFFFF"/>
        </w:rPr>
        <w:t xml:space="preserve">mothers and daughters. </w:t>
      </w:r>
      <w:r w:rsidR="00AF0E66" w:rsidRPr="005F4C3F">
        <w:rPr>
          <w:rFonts w:ascii="Arial" w:hAnsi="Arial" w:cs="Arial"/>
          <w:sz w:val="24"/>
          <w:szCs w:val="24"/>
          <w:shd w:val="clear" w:color="auto" w:fill="FFFFFF"/>
        </w:rPr>
        <w:t xml:space="preserve">This poster serves as a reminder to </w:t>
      </w:r>
      <w:r w:rsidR="00BF448B" w:rsidRPr="005F4C3F">
        <w:rPr>
          <w:rFonts w:ascii="Arial" w:hAnsi="Arial" w:cs="Arial"/>
          <w:sz w:val="24"/>
          <w:szCs w:val="24"/>
          <w:shd w:val="clear" w:color="auto" w:fill="FFFFFF"/>
        </w:rPr>
        <w:t>all educators and students across Ontario that #</w:t>
      </w:r>
      <w:r w:rsidR="00235CBE">
        <w:rPr>
          <w:rFonts w:ascii="Arial" w:hAnsi="Arial" w:cs="Arial"/>
          <w:sz w:val="24"/>
          <w:szCs w:val="24"/>
          <w:shd w:val="clear" w:color="auto" w:fill="FFFFFF"/>
        </w:rPr>
        <w:t>B</w:t>
      </w:r>
      <w:r w:rsidR="00BF448B" w:rsidRPr="005F4C3F">
        <w:rPr>
          <w:rFonts w:ascii="Arial" w:hAnsi="Arial" w:cs="Arial"/>
          <w:sz w:val="24"/>
          <w:szCs w:val="24"/>
          <w:shd w:val="clear" w:color="auto" w:fill="FFFFFF"/>
        </w:rPr>
        <w:t>lack</w:t>
      </w:r>
      <w:r w:rsidR="00235CBE">
        <w:rPr>
          <w:rFonts w:ascii="Arial" w:hAnsi="Arial" w:cs="Arial"/>
          <w:sz w:val="24"/>
          <w:szCs w:val="24"/>
          <w:shd w:val="clear" w:color="auto" w:fill="FFFFFF"/>
        </w:rPr>
        <w:t>G</w:t>
      </w:r>
      <w:r w:rsidR="00BF448B" w:rsidRPr="005F4C3F">
        <w:rPr>
          <w:rFonts w:ascii="Arial" w:hAnsi="Arial" w:cs="Arial"/>
          <w:sz w:val="24"/>
          <w:szCs w:val="24"/>
          <w:shd w:val="clear" w:color="auto" w:fill="FFFFFF"/>
        </w:rPr>
        <w:t>irl</w:t>
      </w:r>
      <w:r w:rsidR="00235CBE">
        <w:rPr>
          <w:rFonts w:ascii="Arial" w:hAnsi="Arial" w:cs="Arial"/>
          <w:sz w:val="24"/>
          <w:szCs w:val="24"/>
          <w:shd w:val="clear" w:color="auto" w:fill="FFFFFF"/>
        </w:rPr>
        <w:t>M</w:t>
      </w:r>
      <w:r w:rsidR="00BF448B" w:rsidRPr="005F4C3F">
        <w:rPr>
          <w:rFonts w:ascii="Arial" w:hAnsi="Arial" w:cs="Arial"/>
          <w:sz w:val="24"/>
          <w:szCs w:val="24"/>
          <w:shd w:val="clear" w:color="auto" w:fill="FFFFFF"/>
        </w:rPr>
        <w:t xml:space="preserve">agic exists </w:t>
      </w:r>
      <w:r w:rsidR="003B402D" w:rsidRPr="005F4C3F">
        <w:rPr>
          <w:rFonts w:ascii="Arial" w:hAnsi="Arial" w:cs="Arial"/>
          <w:sz w:val="24"/>
          <w:szCs w:val="24"/>
          <w:shd w:val="clear" w:color="auto" w:fill="FFFFFF"/>
        </w:rPr>
        <w:t>in our schools, classrooms</w:t>
      </w:r>
      <w:r w:rsidR="00E548EE">
        <w:rPr>
          <w:rFonts w:ascii="Arial" w:hAnsi="Arial" w:cs="Arial"/>
          <w:sz w:val="24"/>
          <w:szCs w:val="24"/>
          <w:shd w:val="clear" w:color="auto" w:fill="FFFFFF"/>
        </w:rPr>
        <w:t>,</w:t>
      </w:r>
      <w:r w:rsidR="003B402D" w:rsidRPr="005F4C3F">
        <w:rPr>
          <w:rFonts w:ascii="Arial" w:hAnsi="Arial" w:cs="Arial"/>
          <w:sz w:val="24"/>
          <w:szCs w:val="24"/>
          <w:shd w:val="clear" w:color="auto" w:fill="FFFFFF"/>
        </w:rPr>
        <w:t xml:space="preserve"> and communities</w:t>
      </w:r>
      <w:r w:rsidR="00244926" w:rsidRPr="005F4C3F">
        <w:rPr>
          <w:rFonts w:ascii="Arial" w:hAnsi="Arial" w:cs="Arial"/>
          <w:sz w:val="24"/>
          <w:szCs w:val="24"/>
          <w:shd w:val="clear" w:color="auto" w:fill="FFFFFF"/>
        </w:rPr>
        <w:t xml:space="preserve"> </w:t>
      </w:r>
      <w:proofErr w:type="gramStart"/>
      <w:r w:rsidR="00244926" w:rsidRPr="005F4C3F">
        <w:rPr>
          <w:rFonts w:ascii="Arial" w:hAnsi="Arial" w:cs="Arial"/>
          <w:sz w:val="24"/>
          <w:szCs w:val="24"/>
          <w:shd w:val="clear" w:color="auto" w:fill="FFFFFF"/>
        </w:rPr>
        <w:t>on a daily basis</w:t>
      </w:r>
      <w:proofErr w:type="gramEnd"/>
      <w:r w:rsidR="00244926" w:rsidRPr="005F4C3F">
        <w:rPr>
          <w:rFonts w:ascii="Arial" w:hAnsi="Arial" w:cs="Arial"/>
          <w:sz w:val="24"/>
          <w:szCs w:val="24"/>
          <w:shd w:val="clear" w:color="auto" w:fill="FFFFFF"/>
        </w:rPr>
        <w:t>.</w:t>
      </w:r>
    </w:p>
    <w:p w14:paraId="1BAEAAE1" w14:textId="39C44532" w:rsidR="00C078E1" w:rsidRPr="005F4C3F" w:rsidRDefault="00C078E1" w:rsidP="00A66A19">
      <w:pPr>
        <w:spacing w:line="240" w:lineRule="auto"/>
        <w:rPr>
          <w:rFonts w:ascii="Arial" w:hAnsi="Arial" w:cs="Arial"/>
          <w:b/>
          <w:bCs/>
          <w:sz w:val="24"/>
          <w:szCs w:val="24"/>
        </w:rPr>
      </w:pPr>
    </w:p>
    <w:p w14:paraId="4338AC17" w14:textId="5C89B6DC" w:rsidR="00A66A19" w:rsidRPr="001A49FE" w:rsidRDefault="00877CD0" w:rsidP="00A66A19">
      <w:pPr>
        <w:spacing w:line="240" w:lineRule="auto"/>
        <w:rPr>
          <w:rFonts w:ascii="Arial" w:hAnsi="Arial" w:cs="Arial"/>
          <w:b/>
          <w:bCs/>
          <w:sz w:val="28"/>
          <w:szCs w:val="28"/>
        </w:rPr>
      </w:pPr>
      <w:r>
        <w:rPr>
          <w:rFonts w:ascii="Arial" w:hAnsi="Arial" w:cs="Arial"/>
          <w:b/>
          <w:bCs/>
          <w:sz w:val="28"/>
          <w:szCs w:val="28"/>
        </w:rPr>
        <w:t>“</w:t>
      </w:r>
      <w:r w:rsidR="00391377" w:rsidRPr="001A49FE">
        <w:rPr>
          <w:rFonts w:ascii="Arial" w:hAnsi="Arial" w:cs="Arial"/>
          <w:b/>
          <w:bCs/>
          <w:sz w:val="28"/>
          <w:szCs w:val="28"/>
        </w:rPr>
        <w:t>Each one, teach one</w:t>
      </w:r>
      <w:r>
        <w:rPr>
          <w:rFonts w:ascii="Arial" w:hAnsi="Arial" w:cs="Arial"/>
          <w:b/>
          <w:bCs/>
          <w:sz w:val="28"/>
          <w:szCs w:val="28"/>
        </w:rPr>
        <w:t>”</w:t>
      </w:r>
    </w:p>
    <w:p w14:paraId="5FBF4409" w14:textId="104C58B6" w:rsidR="007F3DB5" w:rsidRPr="005F4C3F" w:rsidRDefault="002A315B" w:rsidP="00A66A19">
      <w:pPr>
        <w:spacing w:line="240" w:lineRule="auto"/>
        <w:rPr>
          <w:rFonts w:ascii="Arial" w:hAnsi="Arial" w:cs="Arial"/>
          <w:b/>
          <w:bCs/>
          <w:sz w:val="24"/>
          <w:szCs w:val="24"/>
        </w:rPr>
      </w:pPr>
      <w:r w:rsidRPr="005F4C3F">
        <w:rPr>
          <w:rFonts w:ascii="Arial" w:hAnsi="Arial" w:cs="Arial"/>
          <w:sz w:val="24"/>
          <w:szCs w:val="24"/>
        </w:rPr>
        <w:t xml:space="preserve">This African proverb </w:t>
      </w:r>
      <w:r w:rsidR="00917F60" w:rsidRPr="005F4C3F">
        <w:rPr>
          <w:rFonts w:ascii="Arial" w:hAnsi="Arial" w:cs="Arial"/>
          <w:sz w:val="24"/>
          <w:szCs w:val="24"/>
        </w:rPr>
        <w:t>has been used throughout the Black diaspora in a variety of contexts as a</w:t>
      </w:r>
      <w:r w:rsidR="00A934C9" w:rsidRPr="005F4C3F">
        <w:rPr>
          <w:rFonts w:ascii="Arial" w:hAnsi="Arial" w:cs="Arial"/>
          <w:sz w:val="24"/>
          <w:szCs w:val="24"/>
        </w:rPr>
        <w:t xml:space="preserve"> marker of mentoring and </w:t>
      </w:r>
      <w:r w:rsidR="00B15439" w:rsidRPr="005F4C3F">
        <w:rPr>
          <w:rFonts w:ascii="Arial" w:hAnsi="Arial" w:cs="Arial"/>
          <w:sz w:val="24"/>
          <w:szCs w:val="24"/>
        </w:rPr>
        <w:t xml:space="preserve">resilience. The mentoring aspect of the phrase is fairly </w:t>
      </w:r>
      <w:r w:rsidR="00613539" w:rsidRPr="005F4C3F">
        <w:rPr>
          <w:rFonts w:ascii="Arial" w:hAnsi="Arial" w:cs="Arial"/>
          <w:sz w:val="24"/>
          <w:szCs w:val="24"/>
        </w:rPr>
        <w:t>self-explanatory</w:t>
      </w:r>
      <w:r w:rsidR="00197165" w:rsidRPr="005F4C3F">
        <w:rPr>
          <w:rFonts w:ascii="Arial" w:hAnsi="Arial" w:cs="Arial"/>
          <w:sz w:val="24"/>
          <w:szCs w:val="24"/>
        </w:rPr>
        <w:t xml:space="preserve"> as it encourages everyone who</w:t>
      </w:r>
      <w:r w:rsidR="00E11DCF" w:rsidRPr="005F4C3F">
        <w:rPr>
          <w:rFonts w:ascii="Arial" w:hAnsi="Arial" w:cs="Arial"/>
          <w:sz w:val="24"/>
          <w:szCs w:val="24"/>
        </w:rPr>
        <w:t xml:space="preserve"> has a skill, to share that skill with others and pass on their knowledge. The resilience comes from the fact that </w:t>
      </w:r>
      <w:r w:rsidR="003A3BBA" w:rsidRPr="005F4C3F">
        <w:rPr>
          <w:rFonts w:ascii="Arial" w:hAnsi="Arial" w:cs="Arial"/>
          <w:sz w:val="24"/>
          <w:szCs w:val="24"/>
        </w:rPr>
        <w:t xml:space="preserve">this quote has been used </w:t>
      </w:r>
      <w:r w:rsidR="00CF5CAE" w:rsidRPr="005F4C3F">
        <w:rPr>
          <w:rFonts w:ascii="Arial" w:hAnsi="Arial" w:cs="Arial"/>
          <w:sz w:val="24"/>
          <w:szCs w:val="24"/>
        </w:rPr>
        <w:t>to exemplify the informal and often illegal</w:t>
      </w:r>
      <w:r w:rsidR="005D42C5" w:rsidRPr="005F4C3F">
        <w:rPr>
          <w:rFonts w:ascii="Arial" w:hAnsi="Arial" w:cs="Arial"/>
          <w:sz w:val="24"/>
          <w:szCs w:val="24"/>
        </w:rPr>
        <w:t xml:space="preserve"> education needed to teach Black people literacy </w:t>
      </w:r>
      <w:r w:rsidR="003A3BBA" w:rsidRPr="005F4C3F">
        <w:rPr>
          <w:rFonts w:ascii="Arial" w:hAnsi="Arial" w:cs="Arial"/>
          <w:sz w:val="24"/>
          <w:szCs w:val="24"/>
        </w:rPr>
        <w:t xml:space="preserve">during some of the most oppressive practices Black people have </w:t>
      </w:r>
      <w:r w:rsidR="00782355" w:rsidRPr="005F4C3F">
        <w:rPr>
          <w:rFonts w:ascii="Arial" w:hAnsi="Arial" w:cs="Arial"/>
          <w:sz w:val="24"/>
          <w:szCs w:val="24"/>
        </w:rPr>
        <w:t>faced</w:t>
      </w:r>
      <w:r w:rsidR="00E548EE">
        <w:rPr>
          <w:rFonts w:ascii="Arial" w:hAnsi="Arial" w:cs="Arial"/>
          <w:sz w:val="24"/>
          <w:szCs w:val="24"/>
        </w:rPr>
        <w:t>,</w:t>
      </w:r>
      <w:r w:rsidR="00782355" w:rsidRPr="005F4C3F">
        <w:rPr>
          <w:rFonts w:ascii="Arial" w:hAnsi="Arial" w:cs="Arial"/>
          <w:sz w:val="24"/>
          <w:szCs w:val="24"/>
        </w:rPr>
        <w:t xml:space="preserve"> including Apartheid and slavery</w:t>
      </w:r>
      <w:r w:rsidR="00B62B0E" w:rsidRPr="005F4C3F">
        <w:rPr>
          <w:rFonts w:ascii="Arial" w:hAnsi="Arial" w:cs="Arial"/>
          <w:sz w:val="24"/>
          <w:szCs w:val="24"/>
        </w:rPr>
        <w:t xml:space="preserve">. </w:t>
      </w:r>
      <w:r w:rsidR="002C78F9" w:rsidRPr="005F4C3F">
        <w:rPr>
          <w:rFonts w:ascii="Arial" w:hAnsi="Arial" w:cs="Arial"/>
          <w:sz w:val="24"/>
          <w:szCs w:val="24"/>
        </w:rPr>
        <w:t xml:space="preserve">In a modern educational </w:t>
      </w:r>
      <w:r w:rsidR="001C65D0" w:rsidRPr="005F4C3F">
        <w:rPr>
          <w:rFonts w:ascii="Arial" w:hAnsi="Arial" w:cs="Arial"/>
          <w:sz w:val="24"/>
          <w:szCs w:val="24"/>
        </w:rPr>
        <w:t xml:space="preserve">setting, we are actively seeking more Black educators who </w:t>
      </w:r>
      <w:r w:rsidR="00D33EEB" w:rsidRPr="005F4C3F">
        <w:rPr>
          <w:rFonts w:ascii="Arial" w:hAnsi="Arial" w:cs="Arial"/>
          <w:sz w:val="24"/>
          <w:szCs w:val="24"/>
        </w:rPr>
        <w:t xml:space="preserve">can impart their skillset with the next generation to address </w:t>
      </w:r>
      <w:r w:rsidR="00867D71" w:rsidRPr="005F4C3F">
        <w:rPr>
          <w:rFonts w:ascii="Arial" w:hAnsi="Arial" w:cs="Arial"/>
          <w:sz w:val="24"/>
          <w:szCs w:val="24"/>
        </w:rPr>
        <w:t>the lack of representation in our schools</w:t>
      </w:r>
      <w:r w:rsidR="00E548EE">
        <w:rPr>
          <w:rFonts w:ascii="Arial" w:hAnsi="Arial" w:cs="Arial"/>
          <w:sz w:val="24"/>
          <w:szCs w:val="24"/>
        </w:rPr>
        <w:t>.</w:t>
      </w:r>
      <w:r w:rsidR="00B364D4" w:rsidRPr="005F4C3F">
        <w:rPr>
          <w:rStyle w:val="FootnoteReference"/>
          <w:rFonts w:ascii="Arial" w:hAnsi="Arial" w:cs="Arial"/>
          <w:sz w:val="24"/>
          <w:szCs w:val="24"/>
        </w:rPr>
        <w:footnoteReference w:id="2"/>
      </w:r>
      <w:r w:rsidR="00867D71" w:rsidRPr="005F4C3F">
        <w:rPr>
          <w:rFonts w:ascii="Arial" w:hAnsi="Arial" w:cs="Arial"/>
          <w:sz w:val="24"/>
          <w:szCs w:val="24"/>
        </w:rPr>
        <w:t xml:space="preserve"> </w:t>
      </w:r>
      <w:r w:rsidR="00B15439" w:rsidRPr="005F4C3F">
        <w:rPr>
          <w:rFonts w:ascii="Arial" w:hAnsi="Arial" w:cs="Arial"/>
          <w:sz w:val="24"/>
          <w:szCs w:val="24"/>
        </w:rPr>
        <w:t xml:space="preserve"> </w:t>
      </w:r>
    </w:p>
    <w:p w14:paraId="73ADC952" w14:textId="0EF3C071" w:rsidR="00CC2925" w:rsidRPr="001A49FE" w:rsidRDefault="00746650">
      <w:pPr>
        <w:rPr>
          <w:rFonts w:ascii="Arial" w:hAnsi="Arial" w:cs="Arial"/>
          <w:b/>
          <w:sz w:val="28"/>
          <w:szCs w:val="28"/>
        </w:rPr>
      </w:pPr>
      <w:r w:rsidRPr="001A49FE">
        <w:rPr>
          <w:rFonts w:ascii="Arial" w:hAnsi="Arial" w:cs="Arial"/>
          <w:b/>
          <w:sz w:val="28"/>
          <w:szCs w:val="28"/>
        </w:rPr>
        <w:t>S</w:t>
      </w:r>
      <w:r w:rsidR="009B4939" w:rsidRPr="001A49FE">
        <w:rPr>
          <w:rFonts w:ascii="Arial" w:hAnsi="Arial" w:cs="Arial"/>
          <w:b/>
          <w:sz w:val="28"/>
          <w:szCs w:val="28"/>
        </w:rPr>
        <w:t>t</w:t>
      </w:r>
      <w:r w:rsidR="00FE11C9" w:rsidRPr="001A49FE">
        <w:rPr>
          <w:rFonts w:ascii="Arial" w:hAnsi="Arial" w:cs="Arial"/>
          <w:b/>
          <w:sz w:val="28"/>
          <w:szCs w:val="28"/>
        </w:rPr>
        <w:t>andards of Beauty</w:t>
      </w:r>
    </w:p>
    <w:p w14:paraId="2C081F21" w14:textId="527E68A4" w:rsidR="000D3547" w:rsidRPr="005F4C3F" w:rsidRDefault="003C1A53" w:rsidP="0057786E">
      <w:pPr>
        <w:spacing w:before="100" w:beforeAutospacing="1" w:after="100" w:afterAutospacing="1"/>
        <w:rPr>
          <w:rFonts w:ascii="Arial" w:hAnsi="Arial" w:cs="Arial"/>
          <w:sz w:val="24"/>
          <w:szCs w:val="24"/>
        </w:rPr>
      </w:pPr>
      <w:r w:rsidRPr="005F4C3F">
        <w:rPr>
          <w:rFonts w:ascii="Arial" w:hAnsi="Arial" w:cs="Arial"/>
          <w:sz w:val="24"/>
          <w:szCs w:val="24"/>
        </w:rPr>
        <w:t>Whi</w:t>
      </w:r>
      <w:r w:rsidR="00B0603C" w:rsidRPr="005F4C3F">
        <w:rPr>
          <w:rFonts w:ascii="Arial" w:hAnsi="Arial" w:cs="Arial"/>
          <w:sz w:val="24"/>
          <w:szCs w:val="24"/>
        </w:rPr>
        <w:t>l</w:t>
      </w:r>
      <w:r w:rsidRPr="005F4C3F">
        <w:rPr>
          <w:rFonts w:ascii="Arial" w:hAnsi="Arial" w:cs="Arial"/>
          <w:sz w:val="24"/>
          <w:szCs w:val="24"/>
        </w:rPr>
        <w:t xml:space="preserve">e it is exciting </w:t>
      </w:r>
      <w:r w:rsidR="00BE5B06" w:rsidRPr="005F4C3F">
        <w:rPr>
          <w:rFonts w:ascii="Arial" w:hAnsi="Arial" w:cs="Arial"/>
          <w:sz w:val="24"/>
          <w:szCs w:val="24"/>
        </w:rPr>
        <w:t xml:space="preserve">that we </w:t>
      </w:r>
      <w:r w:rsidR="00E90249" w:rsidRPr="005F4C3F">
        <w:rPr>
          <w:rFonts w:ascii="Arial" w:hAnsi="Arial" w:cs="Arial"/>
          <w:sz w:val="24"/>
          <w:szCs w:val="24"/>
        </w:rPr>
        <w:t xml:space="preserve">can </w:t>
      </w:r>
      <w:r w:rsidR="00D83EF1" w:rsidRPr="005F4C3F">
        <w:rPr>
          <w:rFonts w:ascii="Arial" w:hAnsi="Arial" w:cs="Arial"/>
          <w:sz w:val="24"/>
          <w:szCs w:val="24"/>
        </w:rPr>
        <w:t>now s</w:t>
      </w:r>
      <w:r w:rsidR="00867D71" w:rsidRPr="005F4C3F">
        <w:rPr>
          <w:rFonts w:ascii="Arial" w:hAnsi="Arial" w:cs="Arial"/>
          <w:sz w:val="24"/>
          <w:szCs w:val="24"/>
        </w:rPr>
        <w:t>ee</w:t>
      </w:r>
      <w:r w:rsidR="00D83EF1" w:rsidRPr="005F4C3F">
        <w:rPr>
          <w:rFonts w:ascii="Arial" w:hAnsi="Arial" w:cs="Arial"/>
          <w:sz w:val="24"/>
          <w:szCs w:val="24"/>
        </w:rPr>
        <w:t xml:space="preserve"> that </w:t>
      </w:r>
      <w:r w:rsidR="0078540F" w:rsidRPr="005F4C3F">
        <w:rPr>
          <w:rFonts w:ascii="Arial" w:hAnsi="Arial" w:cs="Arial"/>
          <w:sz w:val="24"/>
          <w:szCs w:val="24"/>
        </w:rPr>
        <w:t>Black physical featu</w:t>
      </w:r>
      <w:r w:rsidR="0027349F" w:rsidRPr="005F4C3F">
        <w:rPr>
          <w:rFonts w:ascii="Arial" w:hAnsi="Arial" w:cs="Arial"/>
          <w:sz w:val="24"/>
          <w:szCs w:val="24"/>
        </w:rPr>
        <w:t xml:space="preserve">res are </w:t>
      </w:r>
      <w:r w:rsidR="008A7E5E" w:rsidRPr="005F4C3F">
        <w:rPr>
          <w:rFonts w:ascii="Arial" w:hAnsi="Arial" w:cs="Arial"/>
          <w:sz w:val="24"/>
          <w:szCs w:val="24"/>
        </w:rPr>
        <w:t xml:space="preserve">accepted and praised within our society, the reality is that </w:t>
      </w:r>
      <w:r w:rsidR="000D4BFF" w:rsidRPr="005F4C3F">
        <w:rPr>
          <w:rFonts w:ascii="Arial" w:hAnsi="Arial" w:cs="Arial"/>
          <w:sz w:val="24"/>
          <w:szCs w:val="24"/>
        </w:rPr>
        <w:t xml:space="preserve">the appropriation, </w:t>
      </w:r>
      <w:r w:rsidR="00E548EE" w:rsidRPr="005F4C3F">
        <w:rPr>
          <w:rFonts w:ascii="Arial" w:hAnsi="Arial" w:cs="Arial"/>
          <w:sz w:val="24"/>
          <w:szCs w:val="24"/>
        </w:rPr>
        <w:t>discrimination,</w:t>
      </w:r>
      <w:r w:rsidR="000D4BFF" w:rsidRPr="005F4C3F">
        <w:rPr>
          <w:rFonts w:ascii="Arial" w:hAnsi="Arial" w:cs="Arial"/>
          <w:sz w:val="24"/>
          <w:szCs w:val="24"/>
        </w:rPr>
        <w:t xml:space="preserve"> and crimin</w:t>
      </w:r>
      <w:r w:rsidR="006F65BE" w:rsidRPr="005F4C3F">
        <w:rPr>
          <w:rFonts w:ascii="Arial" w:hAnsi="Arial" w:cs="Arial"/>
          <w:sz w:val="24"/>
          <w:szCs w:val="24"/>
        </w:rPr>
        <w:t xml:space="preserve">alization that Black women face is still rampant. Whiteness has always </w:t>
      </w:r>
      <w:proofErr w:type="spellStart"/>
      <w:r w:rsidR="006F65BE" w:rsidRPr="005F4C3F">
        <w:rPr>
          <w:rFonts w:ascii="Arial" w:hAnsi="Arial" w:cs="Arial"/>
          <w:sz w:val="24"/>
          <w:szCs w:val="24"/>
        </w:rPr>
        <w:t>cent</w:t>
      </w:r>
      <w:r w:rsidR="001D4D0E">
        <w:rPr>
          <w:rFonts w:ascii="Arial" w:hAnsi="Arial" w:cs="Arial"/>
          <w:sz w:val="24"/>
          <w:szCs w:val="24"/>
        </w:rPr>
        <w:t>r</w:t>
      </w:r>
      <w:r w:rsidR="006F65BE" w:rsidRPr="005F4C3F">
        <w:rPr>
          <w:rFonts w:ascii="Arial" w:hAnsi="Arial" w:cs="Arial"/>
          <w:sz w:val="24"/>
          <w:szCs w:val="24"/>
        </w:rPr>
        <w:t>ed</w:t>
      </w:r>
      <w:proofErr w:type="spellEnd"/>
      <w:r w:rsidR="006F65BE" w:rsidRPr="005F4C3F">
        <w:rPr>
          <w:rFonts w:ascii="Arial" w:hAnsi="Arial" w:cs="Arial"/>
          <w:sz w:val="24"/>
          <w:szCs w:val="24"/>
        </w:rPr>
        <w:t xml:space="preserve"> itself </w:t>
      </w:r>
      <w:r w:rsidR="00A80C7F" w:rsidRPr="005F4C3F">
        <w:rPr>
          <w:rFonts w:ascii="Arial" w:hAnsi="Arial" w:cs="Arial"/>
          <w:sz w:val="24"/>
          <w:szCs w:val="24"/>
        </w:rPr>
        <w:t xml:space="preserve">in terms of beauty standards which has immediately subjected </w:t>
      </w:r>
      <w:r w:rsidR="003374C8" w:rsidRPr="005F4C3F">
        <w:rPr>
          <w:rFonts w:ascii="Arial" w:hAnsi="Arial" w:cs="Arial"/>
          <w:sz w:val="24"/>
          <w:szCs w:val="24"/>
        </w:rPr>
        <w:t xml:space="preserve">Blackness to be seen </w:t>
      </w:r>
      <w:r w:rsidR="00D93136" w:rsidRPr="005F4C3F">
        <w:rPr>
          <w:rFonts w:ascii="Arial" w:hAnsi="Arial" w:cs="Arial"/>
          <w:sz w:val="24"/>
          <w:szCs w:val="24"/>
        </w:rPr>
        <w:t xml:space="preserve">as inferior and </w:t>
      </w:r>
      <w:r w:rsidR="00D42E93" w:rsidRPr="005F4C3F">
        <w:rPr>
          <w:rFonts w:ascii="Arial" w:hAnsi="Arial" w:cs="Arial"/>
          <w:sz w:val="24"/>
          <w:szCs w:val="24"/>
        </w:rPr>
        <w:t xml:space="preserve">lesser than. </w:t>
      </w:r>
      <w:r w:rsidR="00867D71" w:rsidRPr="005F4C3F">
        <w:rPr>
          <w:rFonts w:ascii="Arial" w:hAnsi="Arial" w:cs="Arial"/>
          <w:sz w:val="24"/>
          <w:szCs w:val="24"/>
        </w:rPr>
        <w:t xml:space="preserve">Black women, who face multiple </w:t>
      </w:r>
      <w:r w:rsidR="007F2086" w:rsidRPr="005F4C3F">
        <w:rPr>
          <w:rFonts w:ascii="Arial" w:hAnsi="Arial" w:cs="Arial"/>
          <w:sz w:val="24"/>
          <w:szCs w:val="24"/>
        </w:rPr>
        <w:t xml:space="preserve">oppression points are </w:t>
      </w:r>
      <w:r w:rsidR="007F2086" w:rsidRPr="005F4C3F">
        <w:rPr>
          <w:rFonts w:ascii="Arial" w:hAnsi="Arial" w:cs="Arial"/>
          <w:sz w:val="24"/>
          <w:szCs w:val="24"/>
        </w:rPr>
        <w:lastRenderedPageBreak/>
        <w:t xml:space="preserve">inherently subjected to discrimination on multiple fronts. </w:t>
      </w:r>
      <w:r w:rsidR="00D42E93" w:rsidRPr="005F4C3F">
        <w:rPr>
          <w:rFonts w:ascii="Arial" w:hAnsi="Arial" w:cs="Arial"/>
          <w:sz w:val="24"/>
          <w:szCs w:val="24"/>
        </w:rPr>
        <w:t xml:space="preserve">From </w:t>
      </w:r>
      <w:r w:rsidR="0043228A" w:rsidRPr="005F4C3F">
        <w:rPr>
          <w:rFonts w:ascii="Arial" w:hAnsi="Arial" w:cs="Arial"/>
          <w:sz w:val="24"/>
          <w:szCs w:val="24"/>
        </w:rPr>
        <w:t xml:space="preserve">the exploitation of </w:t>
      </w:r>
      <w:r w:rsidR="00D42E93" w:rsidRPr="005F4C3F">
        <w:rPr>
          <w:rFonts w:ascii="Arial" w:hAnsi="Arial" w:cs="Arial"/>
          <w:sz w:val="24"/>
          <w:szCs w:val="24"/>
        </w:rPr>
        <w:t>Sara Baartman</w:t>
      </w:r>
      <w:r w:rsidR="00E548EE">
        <w:rPr>
          <w:rFonts w:ascii="Arial" w:hAnsi="Arial" w:cs="Arial"/>
          <w:sz w:val="24"/>
          <w:szCs w:val="24"/>
        </w:rPr>
        <w:t>,</w:t>
      </w:r>
      <w:r w:rsidR="00E73D6D" w:rsidRPr="005F4C3F">
        <w:rPr>
          <w:rStyle w:val="FootnoteReference"/>
          <w:rFonts w:ascii="Arial" w:hAnsi="Arial" w:cs="Arial"/>
          <w:sz w:val="24"/>
          <w:szCs w:val="24"/>
        </w:rPr>
        <w:footnoteReference w:id="3"/>
      </w:r>
      <w:r w:rsidR="00D42E93" w:rsidRPr="005F4C3F">
        <w:rPr>
          <w:rFonts w:ascii="Arial" w:hAnsi="Arial" w:cs="Arial"/>
          <w:sz w:val="24"/>
          <w:szCs w:val="24"/>
        </w:rPr>
        <w:t xml:space="preserve"> </w:t>
      </w:r>
      <w:r w:rsidR="009647F4" w:rsidRPr="005F4C3F">
        <w:rPr>
          <w:rFonts w:ascii="Arial" w:hAnsi="Arial" w:cs="Arial"/>
          <w:sz w:val="24"/>
          <w:szCs w:val="24"/>
        </w:rPr>
        <w:t xml:space="preserve">to the </w:t>
      </w:r>
      <w:r w:rsidR="0043228A" w:rsidRPr="005F4C3F">
        <w:rPr>
          <w:rFonts w:ascii="Arial" w:hAnsi="Arial" w:cs="Arial"/>
          <w:sz w:val="24"/>
          <w:szCs w:val="24"/>
        </w:rPr>
        <w:t xml:space="preserve">insulting </w:t>
      </w:r>
      <w:r w:rsidR="005411B6" w:rsidRPr="005F4C3F">
        <w:rPr>
          <w:rFonts w:ascii="Arial" w:hAnsi="Arial" w:cs="Arial"/>
          <w:sz w:val="24"/>
          <w:szCs w:val="24"/>
        </w:rPr>
        <w:t xml:space="preserve">exaggeration of Black features </w:t>
      </w:r>
      <w:r w:rsidR="00821214" w:rsidRPr="005F4C3F">
        <w:rPr>
          <w:rFonts w:ascii="Arial" w:hAnsi="Arial" w:cs="Arial"/>
          <w:sz w:val="24"/>
          <w:szCs w:val="24"/>
        </w:rPr>
        <w:t xml:space="preserve">seen in the </w:t>
      </w:r>
      <w:r w:rsidR="00771892" w:rsidRPr="005F4C3F">
        <w:rPr>
          <w:rFonts w:ascii="Arial" w:hAnsi="Arial" w:cs="Arial"/>
          <w:sz w:val="24"/>
          <w:szCs w:val="24"/>
        </w:rPr>
        <w:t>origins of clowns</w:t>
      </w:r>
      <w:r w:rsidR="000D4BFF" w:rsidRPr="005F4C3F">
        <w:rPr>
          <w:rFonts w:ascii="Arial" w:hAnsi="Arial" w:cs="Arial"/>
          <w:sz w:val="24"/>
          <w:szCs w:val="24"/>
        </w:rPr>
        <w:t>,</w:t>
      </w:r>
      <w:r w:rsidR="00771892" w:rsidRPr="005F4C3F">
        <w:rPr>
          <w:rFonts w:ascii="Arial" w:hAnsi="Arial" w:cs="Arial"/>
          <w:sz w:val="24"/>
          <w:szCs w:val="24"/>
        </w:rPr>
        <w:t xml:space="preserve"> </w:t>
      </w:r>
      <w:r w:rsidR="00823A57" w:rsidRPr="005F4C3F">
        <w:rPr>
          <w:rFonts w:ascii="Arial" w:hAnsi="Arial" w:cs="Arial"/>
          <w:sz w:val="24"/>
          <w:szCs w:val="24"/>
        </w:rPr>
        <w:t xml:space="preserve">to </w:t>
      </w:r>
      <w:r w:rsidR="00821214" w:rsidRPr="005F4C3F">
        <w:rPr>
          <w:rFonts w:ascii="Arial" w:hAnsi="Arial" w:cs="Arial"/>
          <w:sz w:val="24"/>
          <w:szCs w:val="24"/>
        </w:rPr>
        <w:t xml:space="preserve">the </w:t>
      </w:r>
      <w:r w:rsidR="00823A57" w:rsidRPr="005F4C3F">
        <w:rPr>
          <w:rFonts w:ascii="Arial" w:hAnsi="Arial" w:cs="Arial"/>
          <w:sz w:val="24"/>
          <w:szCs w:val="24"/>
        </w:rPr>
        <w:t xml:space="preserve">ongoing </w:t>
      </w:r>
      <w:r w:rsidR="00630AA6" w:rsidRPr="005F4C3F">
        <w:rPr>
          <w:rFonts w:ascii="Arial" w:hAnsi="Arial" w:cs="Arial"/>
          <w:sz w:val="24"/>
          <w:szCs w:val="24"/>
        </w:rPr>
        <w:t>discrimination Black hairstyles face here in Canada</w:t>
      </w:r>
      <w:r w:rsidR="00E548EE">
        <w:rPr>
          <w:rFonts w:ascii="Arial" w:hAnsi="Arial" w:cs="Arial"/>
          <w:sz w:val="24"/>
          <w:szCs w:val="24"/>
        </w:rPr>
        <w:t>,</w:t>
      </w:r>
      <w:r w:rsidR="00472D18" w:rsidRPr="005F4C3F">
        <w:rPr>
          <w:rStyle w:val="FootnoteReference"/>
          <w:rFonts w:ascii="Arial" w:hAnsi="Arial" w:cs="Arial"/>
          <w:sz w:val="24"/>
          <w:szCs w:val="24"/>
        </w:rPr>
        <w:footnoteReference w:id="4"/>
      </w:r>
      <w:r w:rsidR="0043193F" w:rsidRPr="005F4C3F">
        <w:rPr>
          <w:rFonts w:ascii="Arial" w:hAnsi="Arial" w:cs="Arial"/>
          <w:sz w:val="24"/>
          <w:szCs w:val="24"/>
        </w:rPr>
        <w:t xml:space="preserve"> Black physical features have not been </w:t>
      </w:r>
      <w:r w:rsidR="0027349F" w:rsidRPr="005F4C3F">
        <w:rPr>
          <w:rFonts w:ascii="Arial" w:hAnsi="Arial" w:cs="Arial"/>
          <w:sz w:val="24"/>
          <w:szCs w:val="24"/>
        </w:rPr>
        <w:t xml:space="preserve">valued </w:t>
      </w:r>
      <w:r w:rsidR="00656727" w:rsidRPr="005F4C3F">
        <w:rPr>
          <w:rFonts w:ascii="Arial" w:hAnsi="Arial" w:cs="Arial"/>
          <w:sz w:val="24"/>
          <w:szCs w:val="24"/>
        </w:rPr>
        <w:t xml:space="preserve">in mainstream media. </w:t>
      </w:r>
      <w:r w:rsidR="00113A0B" w:rsidRPr="005F4C3F">
        <w:rPr>
          <w:rFonts w:ascii="Arial" w:hAnsi="Arial" w:cs="Arial"/>
          <w:sz w:val="24"/>
          <w:szCs w:val="24"/>
        </w:rPr>
        <w:t xml:space="preserve">The layers of oppression that </w:t>
      </w:r>
      <w:r w:rsidR="00A230EE">
        <w:rPr>
          <w:rFonts w:ascii="Arial" w:hAnsi="Arial" w:cs="Arial"/>
          <w:sz w:val="24"/>
          <w:szCs w:val="24"/>
        </w:rPr>
        <w:t>colonialism</w:t>
      </w:r>
      <w:r w:rsidR="00A230EE" w:rsidRPr="005F4C3F">
        <w:rPr>
          <w:rFonts w:ascii="Arial" w:hAnsi="Arial" w:cs="Arial"/>
          <w:sz w:val="24"/>
          <w:szCs w:val="24"/>
        </w:rPr>
        <w:t xml:space="preserve"> </w:t>
      </w:r>
      <w:r w:rsidR="00113A0B" w:rsidRPr="005F4C3F">
        <w:rPr>
          <w:rFonts w:ascii="Arial" w:hAnsi="Arial" w:cs="Arial"/>
          <w:sz w:val="24"/>
          <w:szCs w:val="24"/>
        </w:rPr>
        <w:t>has placed on Bla</w:t>
      </w:r>
      <w:r w:rsidR="00447C42" w:rsidRPr="005F4C3F">
        <w:rPr>
          <w:rFonts w:ascii="Arial" w:hAnsi="Arial" w:cs="Arial"/>
          <w:sz w:val="24"/>
          <w:szCs w:val="24"/>
        </w:rPr>
        <w:t xml:space="preserve">ck physical features are deep as they have been exoticized, criminalized, </w:t>
      </w:r>
      <w:r w:rsidR="00894ACB" w:rsidRPr="005F4C3F">
        <w:rPr>
          <w:rFonts w:ascii="Arial" w:hAnsi="Arial" w:cs="Arial"/>
          <w:sz w:val="24"/>
          <w:szCs w:val="24"/>
        </w:rPr>
        <w:t xml:space="preserve">exploited, </w:t>
      </w:r>
      <w:r w:rsidR="00E548EE">
        <w:rPr>
          <w:rFonts w:ascii="Arial" w:hAnsi="Arial" w:cs="Arial"/>
          <w:sz w:val="24"/>
          <w:szCs w:val="24"/>
        </w:rPr>
        <w:t xml:space="preserve">and </w:t>
      </w:r>
      <w:r w:rsidR="00894ACB" w:rsidRPr="005F4C3F">
        <w:rPr>
          <w:rFonts w:ascii="Arial" w:hAnsi="Arial" w:cs="Arial"/>
          <w:sz w:val="24"/>
          <w:szCs w:val="24"/>
        </w:rPr>
        <w:t xml:space="preserve">appropriated while constantly being </w:t>
      </w:r>
      <w:r w:rsidR="00D4594E" w:rsidRPr="005F4C3F">
        <w:rPr>
          <w:rFonts w:ascii="Arial" w:hAnsi="Arial" w:cs="Arial"/>
          <w:sz w:val="24"/>
          <w:szCs w:val="24"/>
        </w:rPr>
        <w:t xml:space="preserve">ridiculed as tropes and stereotypes. </w:t>
      </w:r>
      <w:r w:rsidR="000D3547" w:rsidRPr="005F4C3F">
        <w:rPr>
          <w:rFonts w:ascii="Arial" w:hAnsi="Arial" w:cs="Arial"/>
          <w:sz w:val="24"/>
          <w:szCs w:val="24"/>
        </w:rPr>
        <w:t>Despite this,</w:t>
      </w:r>
      <w:r w:rsidR="005A5821" w:rsidRPr="005F4C3F">
        <w:rPr>
          <w:rFonts w:ascii="Arial" w:hAnsi="Arial" w:cs="Arial"/>
          <w:sz w:val="24"/>
          <w:szCs w:val="24"/>
        </w:rPr>
        <w:t xml:space="preserve"> Black</w:t>
      </w:r>
      <w:r w:rsidR="004233DE" w:rsidRPr="005F4C3F">
        <w:rPr>
          <w:rFonts w:ascii="Arial" w:hAnsi="Arial" w:cs="Arial"/>
          <w:sz w:val="24"/>
          <w:szCs w:val="24"/>
        </w:rPr>
        <w:t xml:space="preserve"> people always find a way. As an example, did you know tha</w:t>
      </w:r>
      <w:r w:rsidR="00C9353C" w:rsidRPr="005F4C3F">
        <w:rPr>
          <w:rFonts w:ascii="Arial" w:hAnsi="Arial" w:cs="Arial"/>
          <w:sz w:val="24"/>
          <w:szCs w:val="24"/>
        </w:rPr>
        <w:t xml:space="preserve">t </w:t>
      </w:r>
      <w:r w:rsidR="00C05399">
        <w:rPr>
          <w:rFonts w:ascii="Arial" w:hAnsi="Arial" w:cs="Arial"/>
          <w:sz w:val="24"/>
          <w:szCs w:val="24"/>
        </w:rPr>
        <w:t>B</w:t>
      </w:r>
      <w:r w:rsidR="00C05399" w:rsidRPr="005F4C3F">
        <w:rPr>
          <w:rFonts w:ascii="Arial" w:hAnsi="Arial" w:cs="Arial"/>
          <w:sz w:val="24"/>
          <w:szCs w:val="24"/>
        </w:rPr>
        <w:t xml:space="preserve">lack </w:t>
      </w:r>
      <w:r w:rsidR="00C9353C" w:rsidRPr="005F4C3F">
        <w:rPr>
          <w:rFonts w:ascii="Arial" w:hAnsi="Arial" w:cs="Arial"/>
          <w:sz w:val="24"/>
          <w:szCs w:val="24"/>
        </w:rPr>
        <w:t xml:space="preserve">women once used the patterns and styles of their cornrows and </w:t>
      </w:r>
      <w:proofErr w:type="spellStart"/>
      <w:r w:rsidR="00EB62F8" w:rsidRPr="005F4C3F">
        <w:rPr>
          <w:rFonts w:ascii="Arial" w:hAnsi="Arial" w:cs="Arial"/>
          <w:sz w:val="24"/>
          <w:szCs w:val="24"/>
        </w:rPr>
        <w:t>locs</w:t>
      </w:r>
      <w:proofErr w:type="spellEnd"/>
      <w:r w:rsidR="00EB62F8" w:rsidRPr="005F4C3F">
        <w:rPr>
          <w:rFonts w:ascii="Arial" w:hAnsi="Arial" w:cs="Arial"/>
          <w:sz w:val="24"/>
          <w:szCs w:val="24"/>
        </w:rPr>
        <w:t xml:space="preserve"> to create maps that could be used to escape slavery to safety? </w:t>
      </w:r>
      <w:r w:rsidR="00C43AAE" w:rsidRPr="005F4C3F">
        <w:rPr>
          <w:rFonts w:ascii="Arial" w:hAnsi="Arial" w:cs="Arial"/>
          <w:sz w:val="24"/>
          <w:szCs w:val="24"/>
        </w:rPr>
        <w:t xml:space="preserve">How magical is that? </w:t>
      </w:r>
    </w:p>
    <w:p w14:paraId="7276AE2F" w14:textId="4380C07F" w:rsidR="0057786E" w:rsidRPr="005F4C3F" w:rsidRDefault="00D4594E" w:rsidP="0057786E">
      <w:pPr>
        <w:spacing w:before="100" w:beforeAutospacing="1" w:after="100" w:afterAutospacing="1"/>
        <w:rPr>
          <w:rFonts w:ascii="Arial" w:hAnsi="Arial" w:cs="Arial"/>
          <w:sz w:val="24"/>
          <w:szCs w:val="24"/>
        </w:rPr>
      </w:pPr>
      <w:r w:rsidRPr="005F4C3F">
        <w:rPr>
          <w:rFonts w:ascii="Arial" w:hAnsi="Arial" w:cs="Arial"/>
          <w:sz w:val="24"/>
          <w:szCs w:val="24"/>
        </w:rPr>
        <w:t>Our two subjects</w:t>
      </w:r>
      <w:r w:rsidR="000B34A4" w:rsidRPr="005F4C3F">
        <w:rPr>
          <w:rFonts w:ascii="Arial" w:hAnsi="Arial" w:cs="Arial"/>
          <w:sz w:val="24"/>
          <w:szCs w:val="24"/>
        </w:rPr>
        <w:t>’ facial expressions</w:t>
      </w:r>
      <w:r w:rsidRPr="005F4C3F">
        <w:rPr>
          <w:rFonts w:ascii="Arial" w:hAnsi="Arial" w:cs="Arial"/>
          <w:sz w:val="24"/>
          <w:szCs w:val="24"/>
        </w:rPr>
        <w:t xml:space="preserve"> deliberately represent what </w:t>
      </w:r>
      <w:r w:rsidR="000B34A4" w:rsidRPr="005F4C3F">
        <w:rPr>
          <w:rFonts w:ascii="Arial" w:hAnsi="Arial" w:cs="Arial"/>
          <w:sz w:val="24"/>
          <w:szCs w:val="24"/>
        </w:rPr>
        <w:t>all students and people within our society seek: the ability to simply exist. The</w:t>
      </w:r>
      <w:r w:rsidR="004845DF" w:rsidRPr="005F4C3F">
        <w:rPr>
          <w:rFonts w:ascii="Arial" w:hAnsi="Arial" w:cs="Arial"/>
          <w:sz w:val="24"/>
          <w:szCs w:val="24"/>
        </w:rPr>
        <w:t xml:space="preserve">y are neither countering </w:t>
      </w:r>
      <w:r w:rsidR="00C05399">
        <w:rPr>
          <w:rFonts w:ascii="Arial" w:hAnsi="Arial" w:cs="Arial"/>
          <w:sz w:val="24"/>
          <w:szCs w:val="24"/>
        </w:rPr>
        <w:t>n</w:t>
      </w:r>
      <w:r w:rsidR="004845DF" w:rsidRPr="005F4C3F">
        <w:rPr>
          <w:rFonts w:ascii="Arial" w:hAnsi="Arial" w:cs="Arial"/>
          <w:sz w:val="24"/>
          <w:szCs w:val="24"/>
        </w:rPr>
        <w:t>or fulfilling the “angry Black women” as the</w:t>
      </w:r>
      <w:r w:rsidR="00AC16CE" w:rsidRPr="005F4C3F">
        <w:rPr>
          <w:rFonts w:ascii="Arial" w:hAnsi="Arial" w:cs="Arial"/>
          <w:sz w:val="24"/>
          <w:szCs w:val="24"/>
        </w:rPr>
        <w:t xml:space="preserve">ir facial expressions are neutral to show how they are </w:t>
      </w:r>
      <w:r w:rsidR="00B30360" w:rsidRPr="005F4C3F">
        <w:rPr>
          <w:rFonts w:ascii="Arial" w:hAnsi="Arial" w:cs="Arial"/>
          <w:sz w:val="24"/>
          <w:szCs w:val="24"/>
        </w:rPr>
        <w:t>quite simply</w:t>
      </w:r>
      <w:r w:rsidR="00AC58C6" w:rsidRPr="005F4C3F">
        <w:rPr>
          <w:rFonts w:ascii="Arial" w:hAnsi="Arial" w:cs="Arial"/>
          <w:sz w:val="24"/>
          <w:szCs w:val="24"/>
        </w:rPr>
        <w:t>, being</w:t>
      </w:r>
      <w:r w:rsidR="00B30360" w:rsidRPr="005F4C3F">
        <w:rPr>
          <w:rFonts w:ascii="Arial" w:hAnsi="Arial" w:cs="Arial"/>
          <w:sz w:val="24"/>
          <w:szCs w:val="24"/>
        </w:rPr>
        <w:t xml:space="preserve">.  </w:t>
      </w:r>
      <w:r w:rsidR="000B34A4" w:rsidRPr="005F4C3F">
        <w:rPr>
          <w:rFonts w:ascii="Arial" w:hAnsi="Arial" w:cs="Arial"/>
          <w:sz w:val="24"/>
          <w:szCs w:val="24"/>
        </w:rPr>
        <w:t xml:space="preserve"> </w:t>
      </w:r>
    </w:p>
    <w:p w14:paraId="4C695416" w14:textId="60F39870" w:rsidR="00CC2925" w:rsidRPr="001A49FE" w:rsidRDefault="00FE11C9">
      <w:pPr>
        <w:rPr>
          <w:rFonts w:ascii="Arial" w:hAnsi="Arial" w:cs="Arial"/>
          <w:b/>
          <w:sz w:val="28"/>
          <w:szCs w:val="28"/>
        </w:rPr>
      </w:pPr>
      <w:r w:rsidRPr="001A49FE">
        <w:rPr>
          <w:rFonts w:ascii="Arial" w:hAnsi="Arial" w:cs="Arial"/>
          <w:b/>
          <w:sz w:val="28"/>
          <w:szCs w:val="28"/>
        </w:rPr>
        <w:t xml:space="preserve">Caribbean </w:t>
      </w:r>
      <w:r w:rsidR="00535A83" w:rsidRPr="001A49FE">
        <w:rPr>
          <w:rFonts w:ascii="Arial" w:hAnsi="Arial" w:cs="Arial"/>
          <w:b/>
          <w:sz w:val="28"/>
          <w:szCs w:val="28"/>
        </w:rPr>
        <w:t xml:space="preserve">Influence </w:t>
      </w:r>
      <w:r w:rsidR="000B784E" w:rsidRPr="001A49FE">
        <w:rPr>
          <w:rFonts w:ascii="Arial" w:hAnsi="Arial" w:cs="Arial"/>
          <w:b/>
          <w:sz w:val="28"/>
          <w:szCs w:val="28"/>
        </w:rPr>
        <w:t xml:space="preserve">and the </w:t>
      </w:r>
      <w:proofErr w:type="spellStart"/>
      <w:r w:rsidR="002914E6">
        <w:rPr>
          <w:rFonts w:ascii="Arial" w:hAnsi="Arial" w:cs="Arial"/>
          <w:b/>
          <w:sz w:val="28"/>
          <w:szCs w:val="28"/>
        </w:rPr>
        <w:t>C</w:t>
      </w:r>
      <w:r w:rsidR="000B784E" w:rsidRPr="001A49FE">
        <w:rPr>
          <w:rFonts w:ascii="Arial" w:hAnsi="Arial" w:cs="Arial"/>
          <w:b/>
          <w:sz w:val="28"/>
          <w:szCs w:val="28"/>
        </w:rPr>
        <w:t>olour</w:t>
      </w:r>
      <w:proofErr w:type="spellEnd"/>
      <w:r w:rsidR="000B784E" w:rsidRPr="001A49FE">
        <w:rPr>
          <w:rFonts w:ascii="Arial" w:hAnsi="Arial" w:cs="Arial"/>
          <w:b/>
          <w:sz w:val="28"/>
          <w:szCs w:val="28"/>
        </w:rPr>
        <w:t xml:space="preserve"> </w:t>
      </w:r>
      <w:r w:rsidRPr="001A49FE">
        <w:rPr>
          <w:rFonts w:ascii="Arial" w:hAnsi="Arial" w:cs="Arial"/>
          <w:b/>
          <w:sz w:val="28"/>
          <w:szCs w:val="28"/>
        </w:rPr>
        <w:t xml:space="preserve">Palette </w:t>
      </w:r>
      <w:r w:rsidR="00704B1E" w:rsidRPr="001A49FE">
        <w:rPr>
          <w:rFonts w:ascii="Arial" w:hAnsi="Arial" w:cs="Arial"/>
          <w:b/>
          <w:sz w:val="28"/>
          <w:szCs w:val="28"/>
        </w:rPr>
        <w:t xml:space="preserve"> </w:t>
      </w:r>
      <w:r w:rsidR="004E3F8F" w:rsidRPr="001A49FE">
        <w:rPr>
          <w:rFonts w:ascii="Arial" w:hAnsi="Arial" w:cs="Arial"/>
          <w:b/>
          <w:sz w:val="28"/>
          <w:szCs w:val="28"/>
        </w:rPr>
        <w:t xml:space="preserve"> </w:t>
      </w:r>
    </w:p>
    <w:p w14:paraId="7FCBAABA" w14:textId="142F9AFD" w:rsidR="00361CD7" w:rsidRPr="005F4C3F" w:rsidRDefault="00CF340A">
      <w:pPr>
        <w:rPr>
          <w:rFonts w:ascii="Arial" w:hAnsi="Arial" w:cs="Arial"/>
          <w:sz w:val="24"/>
          <w:szCs w:val="24"/>
        </w:rPr>
      </w:pPr>
      <w:r w:rsidRPr="005F4C3F">
        <w:rPr>
          <w:rFonts w:ascii="Arial" w:hAnsi="Arial" w:cs="Arial"/>
          <w:sz w:val="24"/>
          <w:szCs w:val="24"/>
        </w:rPr>
        <w:t xml:space="preserve">The background of this year’s poster </w:t>
      </w:r>
      <w:r w:rsidR="000F5E22" w:rsidRPr="005F4C3F">
        <w:rPr>
          <w:rFonts w:ascii="Arial" w:hAnsi="Arial" w:cs="Arial"/>
          <w:sz w:val="24"/>
          <w:szCs w:val="24"/>
        </w:rPr>
        <w:t>aside from b</w:t>
      </w:r>
      <w:r w:rsidR="002914E6">
        <w:rPr>
          <w:rFonts w:ascii="Arial" w:hAnsi="Arial" w:cs="Arial"/>
          <w:sz w:val="24"/>
          <w:szCs w:val="24"/>
        </w:rPr>
        <w:t>e</w:t>
      </w:r>
      <w:r w:rsidR="000F5E22" w:rsidRPr="005F4C3F">
        <w:rPr>
          <w:rFonts w:ascii="Arial" w:hAnsi="Arial" w:cs="Arial"/>
          <w:sz w:val="24"/>
          <w:szCs w:val="24"/>
        </w:rPr>
        <w:t xml:space="preserve">ing eye catching and bright, </w:t>
      </w:r>
      <w:r w:rsidRPr="005F4C3F">
        <w:rPr>
          <w:rFonts w:ascii="Arial" w:hAnsi="Arial" w:cs="Arial"/>
          <w:sz w:val="24"/>
          <w:szCs w:val="24"/>
        </w:rPr>
        <w:t xml:space="preserve">is a tribute to the vibrant </w:t>
      </w:r>
      <w:proofErr w:type="spellStart"/>
      <w:r w:rsidRPr="005F4C3F">
        <w:rPr>
          <w:rFonts w:ascii="Arial" w:hAnsi="Arial" w:cs="Arial"/>
          <w:sz w:val="24"/>
          <w:szCs w:val="24"/>
        </w:rPr>
        <w:t>colours</w:t>
      </w:r>
      <w:proofErr w:type="spellEnd"/>
      <w:r w:rsidRPr="005F4C3F">
        <w:rPr>
          <w:rFonts w:ascii="Arial" w:hAnsi="Arial" w:cs="Arial"/>
          <w:sz w:val="24"/>
          <w:szCs w:val="24"/>
        </w:rPr>
        <w:t xml:space="preserve"> t</w:t>
      </w:r>
      <w:r w:rsidR="00662338" w:rsidRPr="005F4C3F">
        <w:rPr>
          <w:rFonts w:ascii="Arial" w:hAnsi="Arial" w:cs="Arial"/>
          <w:sz w:val="24"/>
          <w:szCs w:val="24"/>
        </w:rPr>
        <w:t xml:space="preserve">hat have become synonymous with the Caribbean. </w:t>
      </w:r>
      <w:r w:rsidR="000F5E22" w:rsidRPr="005F4C3F">
        <w:rPr>
          <w:rFonts w:ascii="Arial" w:hAnsi="Arial" w:cs="Arial"/>
          <w:sz w:val="24"/>
          <w:szCs w:val="24"/>
        </w:rPr>
        <w:t>The</w:t>
      </w:r>
      <w:r w:rsidR="00DA2D4B" w:rsidRPr="005F4C3F">
        <w:rPr>
          <w:rFonts w:ascii="Arial" w:hAnsi="Arial" w:cs="Arial"/>
          <w:sz w:val="24"/>
          <w:szCs w:val="24"/>
        </w:rPr>
        <w:t xml:space="preserve">y also serve to represent the joy and happiness that is representative of </w:t>
      </w:r>
      <w:r w:rsidR="007C0EC1" w:rsidRPr="005F4C3F">
        <w:rPr>
          <w:rFonts w:ascii="Arial" w:hAnsi="Arial" w:cs="Arial"/>
          <w:sz w:val="24"/>
          <w:szCs w:val="24"/>
        </w:rPr>
        <w:t>the freedom within both of our subjects</w:t>
      </w:r>
      <w:r w:rsidR="00547EBC" w:rsidRPr="005F4C3F">
        <w:rPr>
          <w:rFonts w:ascii="Arial" w:hAnsi="Arial" w:cs="Arial"/>
          <w:sz w:val="24"/>
          <w:szCs w:val="24"/>
        </w:rPr>
        <w:t>.</w:t>
      </w:r>
      <w:r w:rsidR="007C0EC1" w:rsidRPr="005F4C3F">
        <w:rPr>
          <w:rFonts w:ascii="Arial" w:hAnsi="Arial" w:cs="Arial"/>
          <w:sz w:val="24"/>
          <w:szCs w:val="24"/>
        </w:rPr>
        <w:t xml:space="preserve"> </w:t>
      </w:r>
      <w:r w:rsidR="00B80CED" w:rsidRPr="005F4C3F">
        <w:rPr>
          <w:rFonts w:ascii="Arial" w:hAnsi="Arial" w:cs="Arial"/>
          <w:sz w:val="24"/>
          <w:szCs w:val="24"/>
        </w:rPr>
        <w:t xml:space="preserve">Lastly, Ontario has a significant population </w:t>
      </w:r>
      <w:r w:rsidR="00DD711D" w:rsidRPr="005F4C3F">
        <w:rPr>
          <w:rFonts w:ascii="Arial" w:hAnsi="Arial" w:cs="Arial"/>
          <w:sz w:val="24"/>
          <w:szCs w:val="24"/>
        </w:rPr>
        <w:t xml:space="preserve">who can trace their lineage back to the Caribbean and their influence </w:t>
      </w:r>
      <w:r w:rsidR="00977E5B" w:rsidRPr="005F4C3F">
        <w:rPr>
          <w:rFonts w:ascii="Arial" w:hAnsi="Arial" w:cs="Arial"/>
          <w:sz w:val="24"/>
          <w:szCs w:val="24"/>
        </w:rPr>
        <w:t>is palpable</w:t>
      </w:r>
      <w:r w:rsidR="002914E6">
        <w:rPr>
          <w:rFonts w:ascii="Arial" w:hAnsi="Arial" w:cs="Arial"/>
          <w:sz w:val="24"/>
          <w:szCs w:val="24"/>
        </w:rPr>
        <w:t>,</w:t>
      </w:r>
      <w:r w:rsidR="00977E5B" w:rsidRPr="005F4C3F">
        <w:rPr>
          <w:rFonts w:ascii="Arial" w:hAnsi="Arial" w:cs="Arial"/>
          <w:sz w:val="24"/>
          <w:szCs w:val="24"/>
        </w:rPr>
        <w:t xml:space="preserve"> including but not limited to</w:t>
      </w:r>
      <w:r w:rsidR="002914E6">
        <w:rPr>
          <w:rFonts w:ascii="Arial" w:hAnsi="Arial" w:cs="Arial"/>
          <w:sz w:val="24"/>
          <w:szCs w:val="24"/>
        </w:rPr>
        <w:t>,</w:t>
      </w:r>
      <w:r w:rsidR="00977E5B" w:rsidRPr="005F4C3F">
        <w:rPr>
          <w:rFonts w:ascii="Arial" w:hAnsi="Arial" w:cs="Arial"/>
          <w:sz w:val="24"/>
          <w:szCs w:val="24"/>
        </w:rPr>
        <w:t xml:space="preserve"> </w:t>
      </w:r>
      <w:r w:rsidR="00AB7F0F" w:rsidRPr="005F4C3F">
        <w:rPr>
          <w:rFonts w:ascii="Arial" w:hAnsi="Arial" w:cs="Arial"/>
          <w:sz w:val="24"/>
          <w:szCs w:val="24"/>
        </w:rPr>
        <w:t>Caribana</w:t>
      </w:r>
      <w:r w:rsidR="002914E6">
        <w:rPr>
          <w:rFonts w:ascii="Arial" w:hAnsi="Arial" w:cs="Arial"/>
          <w:sz w:val="24"/>
          <w:szCs w:val="24"/>
        </w:rPr>
        <w:t>,</w:t>
      </w:r>
      <w:r w:rsidR="009F1D6C" w:rsidRPr="005F4C3F">
        <w:rPr>
          <w:rStyle w:val="FootnoteReference"/>
          <w:rFonts w:ascii="Arial" w:hAnsi="Arial" w:cs="Arial"/>
          <w:sz w:val="24"/>
          <w:szCs w:val="24"/>
        </w:rPr>
        <w:footnoteReference w:id="5"/>
      </w:r>
      <w:r w:rsidR="001147D6" w:rsidRPr="005F4C3F">
        <w:rPr>
          <w:rFonts w:ascii="Arial" w:hAnsi="Arial" w:cs="Arial"/>
          <w:sz w:val="24"/>
          <w:szCs w:val="24"/>
        </w:rPr>
        <w:t xml:space="preserve"> the festival </w:t>
      </w:r>
      <w:r w:rsidR="00C358C5" w:rsidRPr="005F4C3F">
        <w:rPr>
          <w:rFonts w:ascii="Arial" w:hAnsi="Arial" w:cs="Arial"/>
          <w:sz w:val="24"/>
          <w:szCs w:val="24"/>
        </w:rPr>
        <w:t>filled with great food, music</w:t>
      </w:r>
      <w:r w:rsidR="002914E6">
        <w:rPr>
          <w:rFonts w:ascii="Arial" w:hAnsi="Arial" w:cs="Arial"/>
          <w:sz w:val="24"/>
          <w:szCs w:val="24"/>
        </w:rPr>
        <w:t>,</w:t>
      </w:r>
      <w:r w:rsidR="00C358C5" w:rsidRPr="005F4C3F">
        <w:rPr>
          <w:rFonts w:ascii="Arial" w:hAnsi="Arial" w:cs="Arial"/>
          <w:sz w:val="24"/>
          <w:szCs w:val="24"/>
        </w:rPr>
        <w:t xml:space="preserve"> and </w:t>
      </w:r>
      <w:proofErr w:type="spellStart"/>
      <w:r w:rsidR="00C358C5" w:rsidRPr="005F4C3F">
        <w:rPr>
          <w:rFonts w:ascii="Arial" w:hAnsi="Arial" w:cs="Arial"/>
          <w:sz w:val="24"/>
          <w:szCs w:val="24"/>
        </w:rPr>
        <w:t>revellers</w:t>
      </w:r>
      <w:proofErr w:type="spellEnd"/>
      <w:r w:rsidR="00C358C5" w:rsidRPr="005F4C3F">
        <w:rPr>
          <w:rFonts w:ascii="Arial" w:hAnsi="Arial" w:cs="Arial"/>
          <w:sz w:val="24"/>
          <w:szCs w:val="24"/>
        </w:rPr>
        <w:t xml:space="preserve"> playing mas’</w:t>
      </w:r>
      <w:r w:rsidR="00F73499" w:rsidRPr="005F4C3F">
        <w:rPr>
          <w:rFonts w:ascii="Arial" w:hAnsi="Arial" w:cs="Arial"/>
          <w:sz w:val="24"/>
          <w:szCs w:val="24"/>
        </w:rPr>
        <w:t>!</w:t>
      </w:r>
    </w:p>
    <w:p w14:paraId="4361A080" w14:textId="4561608E" w:rsidR="00672BCD" w:rsidRPr="001A49FE" w:rsidRDefault="00FA1C25">
      <w:pPr>
        <w:rPr>
          <w:rFonts w:ascii="Arial" w:hAnsi="Arial" w:cs="Arial"/>
          <w:b/>
          <w:sz w:val="28"/>
          <w:szCs w:val="28"/>
        </w:rPr>
      </w:pPr>
      <w:r w:rsidRPr="001A49FE">
        <w:rPr>
          <w:rFonts w:ascii="Arial" w:hAnsi="Arial" w:cs="Arial"/>
          <w:b/>
          <w:sz w:val="28"/>
          <w:szCs w:val="28"/>
        </w:rPr>
        <w:t>The Artist: Benny Bing</w:t>
      </w:r>
    </w:p>
    <w:p w14:paraId="13571CF4" w14:textId="52BBFE4F" w:rsidR="005E3477" w:rsidRPr="005F4C3F" w:rsidRDefault="00790214">
      <w:pPr>
        <w:rPr>
          <w:rFonts w:ascii="Arial" w:hAnsi="Arial" w:cs="Arial"/>
          <w:spacing w:val="4"/>
          <w:sz w:val="24"/>
          <w:szCs w:val="24"/>
          <w:shd w:val="clear" w:color="auto" w:fill="FFFFFF"/>
        </w:rPr>
      </w:pPr>
      <w:r w:rsidRPr="005F4C3F">
        <w:rPr>
          <w:rFonts w:ascii="Arial" w:hAnsi="Arial" w:cs="Arial"/>
          <w:spacing w:val="4"/>
          <w:sz w:val="24"/>
          <w:szCs w:val="24"/>
          <w:shd w:val="clear" w:color="auto" w:fill="FFFFFF"/>
        </w:rPr>
        <w:t>Benny Bing is a contemporary Canadian artist who explores themes of identity, gender, and Blackness. Being born in Nigeria, Bing has always drawn influence from the pride and beauty in his cultural upbringing. This included paying homage to the matriarchal family structure he came from and can be seen in his art as it focuses on empowering portrayals of Black femininity. </w:t>
      </w:r>
      <w:r w:rsidR="006E557C" w:rsidRPr="005F4C3F">
        <w:rPr>
          <w:rFonts w:ascii="Arial" w:hAnsi="Arial" w:cs="Arial"/>
          <w:spacing w:val="4"/>
          <w:sz w:val="24"/>
          <w:szCs w:val="24"/>
          <w:shd w:val="clear" w:color="auto" w:fill="FFFFFF"/>
        </w:rPr>
        <w:t>As a Bajan</w:t>
      </w:r>
      <w:r w:rsidR="004B428D" w:rsidRPr="005F4C3F">
        <w:rPr>
          <w:rFonts w:ascii="Arial" w:hAnsi="Arial" w:cs="Arial"/>
          <w:spacing w:val="4"/>
          <w:sz w:val="24"/>
          <w:szCs w:val="24"/>
          <w:shd w:val="clear" w:color="auto" w:fill="FFFFFF"/>
        </w:rPr>
        <w:t xml:space="preserve">-Nigerian Canadian, Benny is a living representation of the diaspora </w:t>
      </w:r>
      <w:r w:rsidR="002914E6" w:rsidRPr="005F4C3F">
        <w:rPr>
          <w:rFonts w:ascii="Arial" w:hAnsi="Arial" w:cs="Arial"/>
          <w:spacing w:val="4"/>
          <w:sz w:val="24"/>
          <w:szCs w:val="24"/>
          <w:shd w:val="clear" w:color="auto" w:fill="FFFFFF"/>
        </w:rPr>
        <w:t>whose</w:t>
      </w:r>
      <w:r w:rsidR="00270415" w:rsidRPr="005F4C3F">
        <w:rPr>
          <w:rFonts w:ascii="Arial" w:hAnsi="Arial" w:cs="Arial"/>
          <w:spacing w:val="4"/>
          <w:sz w:val="24"/>
          <w:szCs w:val="24"/>
          <w:shd w:val="clear" w:color="auto" w:fill="FFFFFF"/>
        </w:rPr>
        <w:t xml:space="preserve"> works </w:t>
      </w:r>
      <w:r w:rsidR="0073180A" w:rsidRPr="005F4C3F">
        <w:rPr>
          <w:rFonts w:ascii="Arial" w:hAnsi="Arial" w:cs="Arial"/>
          <w:spacing w:val="4"/>
          <w:sz w:val="24"/>
          <w:szCs w:val="24"/>
          <w:shd w:val="clear" w:color="auto" w:fill="FFFFFF"/>
        </w:rPr>
        <w:t>influence our society well.</w:t>
      </w:r>
    </w:p>
    <w:p w14:paraId="46638231" w14:textId="71ECCF1F" w:rsidR="0073180A" w:rsidRPr="005F4C3F" w:rsidRDefault="0073180A">
      <w:pPr>
        <w:rPr>
          <w:rFonts w:ascii="Arial" w:hAnsi="Arial" w:cs="Arial"/>
          <w:spacing w:val="4"/>
          <w:sz w:val="24"/>
          <w:szCs w:val="24"/>
          <w:shd w:val="clear" w:color="auto" w:fill="FFFFFF"/>
        </w:rPr>
      </w:pPr>
      <w:r w:rsidRPr="005F4C3F">
        <w:rPr>
          <w:rFonts w:ascii="Arial" w:hAnsi="Arial" w:cs="Arial"/>
          <w:spacing w:val="4"/>
          <w:sz w:val="24"/>
          <w:szCs w:val="24"/>
          <w:shd w:val="clear" w:color="auto" w:fill="FFFFFF"/>
        </w:rPr>
        <w:t xml:space="preserve">Notably, Benny was a successful </w:t>
      </w:r>
      <w:r w:rsidR="00132B88" w:rsidRPr="005F4C3F">
        <w:rPr>
          <w:rFonts w:ascii="Arial" w:hAnsi="Arial" w:cs="Arial"/>
          <w:spacing w:val="4"/>
          <w:sz w:val="24"/>
          <w:szCs w:val="24"/>
          <w:shd w:val="clear" w:color="auto" w:fill="FFFFFF"/>
        </w:rPr>
        <w:t xml:space="preserve">professional who after receiving paints as a gift, chose to start painting as a hobby. </w:t>
      </w:r>
      <w:r w:rsidR="00D31080" w:rsidRPr="005F4C3F">
        <w:rPr>
          <w:rFonts w:ascii="Arial" w:hAnsi="Arial" w:cs="Arial"/>
          <w:spacing w:val="4"/>
          <w:sz w:val="24"/>
          <w:szCs w:val="24"/>
          <w:shd w:val="clear" w:color="auto" w:fill="FFFFFF"/>
        </w:rPr>
        <w:t xml:space="preserve">This leisure activity soon unearthed a dormant talent that he has now translated into a career. He is a reminder to all of our students that not only will you likely have several careers professionally, </w:t>
      </w:r>
      <w:r w:rsidR="00F05A76" w:rsidRPr="005F4C3F">
        <w:rPr>
          <w:rFonts w:ascii="Arial" w:hAnsi="Arial" w:cs="Arial"/>
          <w:spacing w:val="4"/>
          <w:sz w:val="24"/>
          <w:szCs w:val="24"/>
          <w:shd w:val="clear" w:color="auto" w:fill="FFFFFF"/>
        </w:rPr>
        <w:t>but that it is so crucial to have interests and hobbies as you never know where your</w:t>
      </w:r>
      <w:r w:rsidR="005F4C3F" w:rsidRPr="005F4C3F">
        <w:rPr>
          <w:rFonts w:ascii="Arial" w:hAnsi="Arial" w:cs="Arial"/>
          <w:spacing w:val="4"/>
          <w:sz w:val="24"/>
          <w:szCs w:val="24"/>
          <w:shd w:val="clear" w:color="auto" w:fill="FFFFFF"/>
        </w:rPr>
        <w:t xml:space="preserve"> passion projects can take you.</w:t>
      </w:r>
    </w:p>
    <w:sectPr w:rsidR="0073180A" w:rsidRPr="005F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1390" w14:textId="77777777" w:rsidR="00AC77B8" w:rsidRDefault="00AC77B8" w:rsidP="0080531F">
      <w:pPr>
        <w:spacing w:after="0" w:line="240" w:lineRule="auto"/>
      </w:pPr>
      <w:r>
        <w:separator/>
      </w:r>
    </w:p>
  </w:endnote>
  <w:endnote w:type="continuationSeparator" w:id="0">
    <w:p w14:paraId="04410C49" w14:textId="77777777" w:rsidR="00AC77B8" w:rsidRDefault="00AC77B8" w:rsidP="00805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06E6" w14:textId="77777777" w:rsidR="00AC77B8" w:rsidRDefault="00AC77B8" w:rsidP="0080531F">
      <w:pPr>
        <w:spacing w:after="0" w:line="240" w:lineRule="auto"/>
      </w:pPr>
      <w:r>
        <w:separator/>
      </w:r>
    </w:p>
  </w:footnote>
  <w:footnote w:type="continuationSeparator" w:id="0">
    <w:p w14:paraId="563EF413" w14:textId="77777777" w:rsidR="00AC77B8" w:rsidRDefault="00AC77B8" w:rsidP="0080531F">
      <w:pPr>
        <w:spacing w:after="0" w:line="240" w:lineRule="auto"/>
      </w:pPr>
      <w:r>
        <w:continuationSeparator/>
      </w:r>
    </w:p>
  </w:footnote>
  <w:footnote w:id="1">
    <w:p w14:paraId="48058149" w14:textId="35449141" w:rsidR="00325608" w:rsidRPr="00325608" w:rsidRDefault="00325608">
      <w:pPr>
        <w:pStyle w:val="FootnoteText"/>
        <w:rPr>
          <w:lang w:val="en-CA"/>
        </w:rPr>
      </w:pPr>
      <w:r>
        <w:rPr>
          <w:rStyle w:val="FootnoteReference"/>
        </w:rPr>
        <w:footnoteRef/>
      </w:r>
      <w:r>
        <w:t xml:space="preserve"> </w:t>
      </w:r>
      <w:hyperlink r:id="rId1" w:history="1">
        <w:r w:rsidR="00877CD0" w:rsidRPr="00877CD0">
          <w:rPr>
            <w:rStyle w:val="Hyperlink"/>
          </w:rPr>
          <w:t>palmsinatl.com/2017/05/</w:t>
        </w:r>
        <w:proofErr w:type="spellStart"/>
        <w:r w:rsidR="00877CD0" w:rsidRPr="00877CD0">
          <w:rPr>
            <w:rStyle w:val="Hyperlink"/>
          </w:rPr>
          <w:t>blackgirlmagic-blackboyjoy</w:t>
        </w:r>
        <w:proofErr w:type="spellEnd"/>
        <w:r w:rsidR="00877CD0" w:rsidRPr="00877CD0">
          <w:rPr>
            <w:rStyle w:val="Hyperlink"/>
          </w:rPr>
          <w:t>/</w:t>
        </w:r>
      </w:hyperlink>
    </w:p>
  </w:footnote>
  <w:footnote w:id="2">
    <w:p w14:paraId="4710CEDE" w14:textId="0B74EE1E" w:rsidR="00B364D4" w:rsidRPr="00B364D4" w:rsidRDefault="00B364D4">
      <w:pPr>
        <w:pStyle w:val="FootnoteText"/>
      </w:pPr>
      <w:r>
        <w:rPr>
          <w:rStyle w:val="FootnoteReference"/>
        </w:rPr>
        <w:footnoteRef/>
      </w:r>
      <w:r>
        <w:t xml:space="preserve"> </w:t>
      </w:r>
      <w:hyperlink r:id="rId2" w:history="1">
        <w:r w:rsidR="00877CD0" w:rsidRPr="00877CD0">
          <w:rPr>
            <w:rStyle w:val="Hyperlink"/>
          </w:rPr>
          <w:t>etfo.ca/news-publications/publications/generation-black-public-symposium</w:t>
        </w:r>
      </w:hyperlink>
    </w:p>
  </w:footnote>
  <w:footnote w:id="3">
    <w:p w14:paraId="5049B868" w14:textId="11515C4F" w:rsidR="00E73D6D" w:rsidRPr="00E73D6D" w:rsidRDefault="00E73D6D">
      <w:pPr>
        <w:pStyle w:val="FootnoteText"/>
      </w:pPr>
      <w:r>
        <w:rPr>
          <w:rStyle w:val="FootnoteReference"/>
        </w:rPr>
        <w:footnoteRef/>
      </w:r>
      <w:r>
        <w:t xml:space="preserve"> </w:t>
      </w:r>
      <w:hyperlink r:id="rId3" w:history="1">
        <w:r w:rsidR="00C05399" w:rsidRPr="00C05399">
          <w:rPr>
            <w:rStyle w:val="Hyperlink"/>
          </w:rPr>
          <w:t>blackpast.org/global-african-history/baartman-sara-saartjie-1789-1815/</w:t>
        </w:r>
      </w:hyperlink>
    </w:p>
  </w:footnote>
  <w:footnote w:id="4">
    <w:p w14:paraId="30D08ABC" w14:textId="22393932" w:rsidR="00472D18" w:rsidRPr="00472D18" w:rsidRDefault="00472D18">
      <w:pPr>
        <w:pStyle w:val="FootnoteText"/>
        <w:rPr>
          <w:lang w:val="en-CA"/>
        </w:rPr>
      </w:pPr>
      <w:r>
        <w:rPr>
          <w:rStyle w:val="FootnoteReference"/>
        </w:rPr>
        <w:footnoteRef/>
      </w:r>
      <w:r>
        <w:t xml:space="preserve"> </w:t>
      </w:r>
      <w:hyperlink r:id="rId4" w:history="1">
        <w:r w:rsidR="00C05399" w:rsidRPr="00C05399">
          <w:rPr>
            <w:rStyle w:val="Hyperlink"/>
          </w:rPr>
          <w:t>ellecanada.com/beauty/hair/race-based-hair-discrimination</w:t>
        </w:r>
      </w:hyperlink>
    </w:p>
  </w:footnote>
  <w:footnote w:id="5">
    <w:p w14:paraId="4C406B90" w14:textId="339C8100" w:rsidR="009F1D6C" w:rsidRPr="009F1D6C" w:rsidRDefault="009F1D6C">
      <w:pPr>
        <w:pStyle w:val="FootnoteText"/>
        <w:rPr>
          <w:lang w:val="en-CA"/>
        </w:rPr>
      </w:pPr>
      <w:r>
        <w:rPr>
          <w:rStyle w:val="FootnoteReference"/>
        </w:rPr>
        <w:footnoteRef/>
      </w:r>
      <w:r>
        <w:t xml:space="preserve"> </w:t>
      </w:r>
      <w:hyperlink r:id="rId5" w:history="1">
        <w:r w:rsidR="00C05399" w:rsidRPr="00C05399">
          <w:rPr>
            <w:rStyle w:val="Hyperlink"/>
          </w:rPr>
          <w:t>caribana.com/who-we-are/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92C95"/>
    <w:multiLevelType w:val="hybridMultilevel"/>
    <w:tmpl w:val="B63EDF64"/>
    <w:lvl w:ilvl="0" w:tplc="67244F18">
      <w:start w:val="2021"/>
      <w:numFmt w:val="bullet"/>
      <w:lvlText w:val="-"/>
      <w:lvlJc w:val="left"/>
      <w:pPr>
        <w:ind w:left="720" w:hanging="360"/>
      </w:pPr>
      <w:rPr>
        <w:rFonts w:ascii="Calibri" w:eastAsiaTheme="minorHAnsi" w:hAnsi="Calibri" w:cs="Calibr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4471F3E"/>
    <w:multiLevelType w:val="hybridMultilevel"/>
    <w:tmpl w:val="EEE8E8DE"/>
    <w:lvl w:ilvl="0" w:tplc="CF9E56CA">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8729601">
    <w:abstractNumId w:val="1"/>
  </w:num>
  <w:num w:numId="2" w16cid:durableId="75277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FF"/>
    <w:rsid w:val="0000201B"/>
    <w:rsid w:val="00020C05"/>
    <w:rsid w:val="0003043F"/>
    <w:rsid w:val="00046723"/>
    <w:rsid w:val="00067E8C"/>
    <w:rsid w:val="00075726"/>
    <w:rsid w:val="0007614D"/>
    <w:rsid w:val="00086112"/>
    <w:rsid w:val="000A0E94"/>
    <w:rsid w:val="000A3396"/>
    <w:rsid w:val="000B1D7B"/>
    <w:rsid w:val="000B34A4"/>
    <w:rsid w:val="000B784E"/>
    <w:rsid w:val="000D3547"/>
    <w:rsid w:val="000D4BFF"/>
    <w:rsid w:val="000F2A51"/>
    <w:rsid w:val="000F5E22"/>
    <w:rsid w:val="00113A0B"/>
    <w:rsid w:val="001147D6"/>
    <w:rsid w:val="00117F68"/>
    <w:rsid w:val="00121CC9"/>
    <w:rsid w:val="0012216F"/>
    <w:rsid w:val="00123053"/>
    <w:rsid w:val="00127BBB"/>
    <w:rsid w:val="0013113D"/>
    <w:rsid w:val="00132B88"/>
    <w:rsid w:val="00175255"/>
    <w:rsid w:val="00197165"/>
    <w:rsid w:val="001A49FE"/>
    <w:rsid w:val="001B58FD"/>
    <w:rsid w:val="001C2532"/>
    <w:rsid w:val="001C65D0"/>
    <w:rsid w:val="001D4D0E"/>
    <w:rsid w:val="001F43F6"/>
    <w:rsid w:val="002078C6"/>
    <w:rsid w:val="00235CBE"/>
    <w:rsid w:val="00244926"/>
    <w:rsid w:val="00245359"/>
    <w:rsid w:val="0025030E"/>
    <w:rsid w:val="00270415"/>
    <w:rsid w:val="0027349F"/>
    <w:rsid w:val="002914E6"/>
    <w:rsid w:val="00297FFB"/>
    <w:rsid w:val="002A315B"/>
    <w:rsid w:val="002C080D"/>
    <w:rsid w:val="002C78F9"/>
    <w:rsid w:val="002D78DF"/>
    <w:rsid w:val="00315E8E"/>
    <w:rsid w:val="00316596"/>
    <w:rsid w:val="00325608"/>
    <w:rsid w:val="00331105"/>
    <w:rsid w:val="00336410"/>
    <w:rsid w:val="003374C8"/>
    <w:rsid w:val="00337C55"/>
    <w:rsid w:val="00341F21"/>
    <w:rsid w:val="0034576C"/>
    <w:rsid w:val="00352A2B"/>
    <w:rsid w:val="00361CD7"/>
    <w:rsid w:val="00391315"/>
    <w:rsid w:val="00391377"/>
    <w:rsid w:val="003A3BBA"/>
    <w:rsid w:val="003A4705"/>
    <w:rsid w:val="003B402D"/>
    <w:rsid w:val="003C1A53"/>
    <w:rsid w:val="003C553E"/>
    <w:rsid w:val="003D0DD3"/>
    <w:rsid w:val="003E03FA"/>
    <w:rsid w:val="003E357E"/>
    <w:rsid w:val="003E70AA"/>
    <w:rsid w:val="003F2D81"/>
    <w:rsid w:val="004004A6"/>
    <w:rsid w:val="004233DE"/>
    <w:rsid w:val="0042346D"/>
    <w:rsid w:val="0043193F"/>
    <w:rsid w:val="0043228A"/>
    <w:rsid w:val="00447C42"/>
    <w:rsid w:val="00466A3E"/>
    <w:rsid w:val="00472D18"/>
    <w:rsid w:val="00482BFD"/>
    <w:rsid w:val="00482F5A"/>
    <w:rsid w:val="004845DF"/>
    <w:rsid w:val="004B428D"/>
    <w:rsid w:val="004C384F"/>
    <w:rsid w:val="004C72E8"/>
    <w:rsid w:val="004C7412"/>
    <w:rsid w:val="004D5F36"/>
    <w:rsid w:val="004E0CA8"/>
    <w:rsid w:val="004E1CF0"/>
    <w:rsid w:val="004E3F8F"/>
    <w:rsid w:val="004F20FE"/>
    <w:rsid w:val="004F4284"/>
    <w:rsid w:val="004F5903"/>
    <w:rsid w:val="00501C22"/>
    <w:rsid w:val="00530A66"/>
    <w:rsid w:val="00535308"/>
    <w:rsid w:val="00535A83"/>
    <w:rsid w:val="005411B6"/>
    <w:rsid w:val="00547EBC"/>
    <w:rsid w:val="0055053C"/>
    <w:rsid w:val="005553B7"/>
    <w:rsid w:val="00555E6B"/>
    <w:rsid w:val="0057786E"/>
    <w:rsid w:val="00583C12"/>
    <w:rsid w:val="0058692A"/>
    <w:rsid w:val="00586BB0"/>
    <w:rsid w:val="00587940"/>
    <w:rsid w:val="00594AF5"/>
    <w:rsid w:val="005A5821"/>
    <w:rsid w:val="005B6345"/>
    <w:rsid w:val="005B6E74"/>
    <w:rsid w:val="005C009F"/>
    <w:rsid w:val="005D42C5"/>
    <w:rsid w:val="005E3477"/>
    <w:rsid w:val="005F1343"/>
    <w:rsid w:val="005F4C3F"/>
    <w:rsid w:val="006015DB"/>
    <w:rsid w:val="00613539"/>
    <w:rsid w:val="006173F1"/>
    <w:rsid w:val="00621664"/>
    <w:rsid w:val="00630AA6"/>
    <w:rsid w:val="00650592"/>
    <w:rsid w:val="0065668E"/>
    <w:rsid w:val="00656727"/>
    <w:rsid w:val="00662338"/>
    <w:rsid w:val="00670049"/>
    <w:rsid w:val="00672BCD"/>
    <w:rsid w:val="006A18F6"/>
    <w:rsid w:val="006D317C"/>
    <w:rsid w:val="006E557C"/>
    <w:rsid w:val="006F10AB"/>
    <w:rsid w:val="006F3D98"/>
    <w:rsid w:val="006F65BE"/>
    <w:rsid w:val="007041BA"/>
    <w:rsid w:val="00704B1E"/>
    <w:rsid w:val="0072265A"/>
    <w:rsid w:val="00730524"/>
    <w:rsid w:val="0073180A"/>
    <w:rsid w:val="00746650"/>
    <w:rsid w:val="00771892"/>
    <w:rsid w:val="007734E7"/>
    <w:rsid w:val="00774A19"/>
    <w:rsid w:val="007763EB"/>
    <w:rsid w:val="00782355"/>
    <w:rsid w:val="0078540F"/>
    <w:rsid w:val="007855C5"/>
    <w:rsid w:val="00790214"/>
    <w:rsid w:val="007A421D"/>
    <w:rsid w:val="007A7C21"/>
    <w:rsid w:val="007C0394"/>
    <w:rsid w:val="007C0EC1"/>
    <w:rsid w:val="007C17F3"/>
    <w:rsid w:val="007C6918"/>
    <w:rsid w:val="007D731E"/>
    <w:rsid w:val="007F128F"/>
    <w:rsid w:val="007F2086"/>
    <w:rsid w:val="007F3DB5"/>
    <w:rsid w:val="0080531F"/>
    <w:rsid w:val="0081532C"/>
    <w:rsid w:val="00821214"/>
    <w:rsid w:val="00823A57"/>
    <w:rsid w:val="00824508"/>
    <w:rsid w:val="00824735"/>
    <w:rsid w:val="00867D71"/>
    <w:rsid w:val="00867E2F"/>
    <w:rsid w:val="00877CD0"/>
    <w:rsid w:val="008821B9"/>
    <w:rsid w:val="008836C3"/>
    <w:rsid w:val="00894ACB"/>
    <w:rsid w:val="008A7E5E"/>
    <w:rsid w:val="008C0C0F"/>
    <w:rsid w:val="008D2C84"/>
    <w:rsid w:val="008E0889"/>
    <w:rsid w:val="008E449F"/>
    <w:rsid w:val="008F2360"/>
    <w:rsid w:val="00900605"/>
    <w:rsid w:val="00915713"/>
    <w:rsid w:val="00917F60"/>
    <w:rsid w:val="00936C9A"/>
    <w:rsid w:val="00940776"/>
    <w:rsid w:val="00961A5B"/>
    <w:rsid w:val="009647F4"/>
    <w:rsid w:val="009703FD"/>
    <w:rsid w:val="00977E5B"/>
    <w:rsid w:val="00994302"/>
    <w:rsid w:val="009977C6"/>
    <w:rsid w:val="009B4939"/>
    <w:rsid w:val="009D02C3"/>
    <w:rsid w:val="009F1D6C"/>
    <w:rsid w:val="009F7A2E"/>
    <w:rsid w:val="00A15567"/>
    <w:rsid w:val="00A230EE"/>
    <w:rsid w:val="00A268E3"/>
    <w:rsid w:val="00A31E7D"/>
    <w:rsid w:val="00A325AA"/>
    <w:rsid w:val="00A32FB0"/>
    <w:rsid w:val="00A335E2"/>
    <w:rsid w:val="00A51415"/>
    <w:rsid w:val="00A51876"/>
    <w:rsid w:val="00A51E5E"/>
    <w:rsid w:val="00A66A19"/>
    <w:rsid w:val="00A80C7F"/>
    <w:rsid w:val="00A8640E"/>
    <w:rsid w:val="00A86CDF"/>
    <w:rsid w:val="00A934C9"/>
    <w:rsid w:val="00AA0FD1"/>
    <w:rsid w:val="00AB15BB"/>
    <w:rsid w:val="00AB72EF"/>
    <w:rsid w:val="00AB7F0F"/>
    <w:rsid w:val="00AC16CE"/>
    <w:rsid w:val="00AC57D2"/>
    <w:rsid w:val="00AC58C6"/>
    <w:rsid w:val="00AC77B8"/>
    <w:rsid w:val="00AF0E31"/>
    <w:rsid w:val="00AF0E66"/>
    <w:rsid w:val="00B00427"/>
    <w:rsid w:val="00B052C1"/>
    <w:rsid w:val="00B0603C"/>
    <w:rsid w:val="00B15439"/>
    <w:rsid w:val="00B2072E"/>
    <w:rsid w:val="00B2551B"/>
    <w:rsid w:val="00B30360"/>
    <w:rsid w:val="00B30748"/>
    <w:rsid w:val="00B364D4"/>
    <w:rsid w:val="00B601B5"/>
    <w:rsid w:val="00B62B0E"/>
    <w:rsid w:val="00B71907"/>
    <w:rsid w:val="00B7341C"/>
    <w:rsid w:val="00B80CED"/>
    <w:rsid w:val="00BC163E"/>
    <w:rsid w:val="00BC3293"/>
    <w:rsid w:val="00BD270E"/>
    <w:rsid w:val="00BE55DD"/>
    <w:rsid w:val="00BE5B06"/>
    <w:rsid w:val="00BF448B"/>
    <w:rsid w:val="00C05399"/>
    <w:rsid w:val="00C078E1"/>
    <w:rsid w:val="00C2051A"/>
    <w:rsid w:val="00C2670D"/>
    <w:rsid w:val="00C279C1"/>
    <w:rsid w:val="00C358C5"/>
    <w:rsid w:val="00C410A1"/>
    <w:rsid w:val="00C43AAE"/>
    <w:rsid w:val="00C471A6"/>
    <w:rsid w:val="00C71057"/>
    <w:rsid w:val="00C74039"/>
    <w:rsid w:val="00C750E1"/>
    <w:rsid w:val="00C75150"/>
    <w:rsid w:val="00C90796"/>
    <w:rsid w:val="00C9353C"/>
    <w:rsid w:val="00C962AA"/>
    <w:rsid w:val="00CA070C"/>
    <w:rsid w:val="00CA4758"/>
    <w:rsid w:val="00CC2925"/>
    <w:rsid w:val="00CC6A09"/>
    <w:rsid w:val="00CD1F61"/>
    <w:rsid w:val="00CD2144"/>
    <w:rsid w:val="00CE04A4"/>
    <w:rsid w:val="00CF340A"/>
    <w:rsid w:val="00CF5CAE"/>
    <w:rsid w:val="00D10DB3"/>
    <w:rsid w:val="00D21AB7"/>
    <w:rsid w:val="00D23900"/>
    <w:rsid w:val="00D31080"/>
    <w:rsid w:val="00D33EEB"/>
    <w:rsid w:val="00D3724D"/>
    <w:rsid w:val="00D42E93"/>
    <w:rsid w:val="00D4593A"/>
    <w:rsid w:val="00D4594E"/>
    <w:rsid w:val="00D64492"/>
    <w:rsid w:val="00D6719F"/>
    <w:rsid w:val="00D72179"/>
    <w:rsid w:val="00D83EF1"/>
    <w:rsid w:val="00D93136"/>
    <w:rsid w:val="00DA2D4B"/>
    <w:rsid w:val="00DA59BC"/>
    <w:rsid w:val="00DA6F25"/>
    <w:rsid w:val="00DD711D"/>
    <w:rsid w:val="00DE2B1D"/>
    <w:rsid w:val="00E07F6C"/>
    <w:rsid w:val="00E11DCF"/>
    <w:rsid w:val="00E33F8C"/>
    <w:rsid w:val="00E45271"/>
    <w:rsid w:val="00E47733"/>
    <w:rsid w:val="00E548EE"/>
    <w:rsid w:val="00E60A2C"/>
    <w:rsid w:val="00E73D6D"/>
    <w:rsid w:val="00E7615C"/>
    <w:rsid w:val="00E90249"/>
    <w:rsid w:val="00E92A6D"/>
    <w:rsid w:val="00EA56D3"/>
    <w:rsid w:val="00EA62E9"/>
    <w:rsid w:val="00EB1933"/>
    <w:rsid w:val="00EB62F8"/>
    <w:rsid w:val="00ED58FD"/>
    <w:rsid w:val="00EE1E73"/>
    <w:rsid w:val="00EE44FF"/>
    <w:rsid w:val="00F00EB1"/>
    <w:rsid w:val="00F05A76"/>
    <w:rsid w:val="00F2597F"/>
    <w:rsid w:val="00F40C0D"/>
    <w:rsid w:val="00F422E9"/>
    <w:rsid w:val="00F45625"/>
    <w:rsid w:val="00F5070E"/>
    <w:rsid w:val="00F64827"/>
    <w:rsid w:val="00F71318"/>
    <w:rsid w:val="00F73499"/>
    <w:rsid w:val="00F7667B"/>
    <w:rsid w:val="00F77379"/>
    <w:rsid w:val="00F8333E"/>
    <w:rsid w:val="00FA1C25"/>
    <w:rsid w:val="00FA3237"/>
    <w:rsid w:val="00FB0422"/>
    <w:rsid w:val="00FB0D6B"/>
    <w:rsid w:val="00FD611F"/>
    <w:rsid w:val="00FE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40241"/>
  <w15:chartTrackingRefBased/>
  <w15:docId w15:val="{46E41666-23FE-4739-B008-527CCBEA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45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5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1F"/>
  </w:style>
  <w:style w:type="paragraph" w:styleId="Footer">
    <w:name w:val="footer"/>
    <w:basedOn w:val="Normal"/>
    <w:link w:val="FooterChar"/>
    <w:uiPriority w:val="99"/>
    <w:unhideWhenUsed/>
    <w:rsid w:val="00805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1F"/>
  </w:style>
  <w:style w:type="character" w:styleId="Hyperlink">
    <w:name w:val="Hyperlink"/>
    <w:basedOn w:val="DefaultParagraphFont"/>
    <w:uiPriority w:val="99"/>
    <w:unhideWhenUsed/>
    <w:rsid w:val="002078C6"/>
    <w:rPr>
      <w:color w:val="0000FF"/>
      <w:u w:val="single"/>
    </w:rPr>
  </w:style>
  <w:style w:type="character" w:styleId="Strong">
    <w:name w:val="Strong"/>
    <w:basedOn w:val="DefaultParagraphFont"/>
    <w:uiPriority w:val="22"/>
    <w:qFormat/>
    <w:rsid w:val="00F422E9"/>
    <w:rPr>
      <w:b/>
      <w:bCs/>
    </w:rPr>
  </w:style>
  <w:style w:type="character" w:customStyle="1" w:styleId="Heading1Char">
    <w:name w:val="Heading 1 Char"/>
    <w:basedOn w:val="DefaultParagraphFont"/>
    <w:link w:val="Heading1"/>
    <w:uiPriority w:val="9"/>
    <w:rsid w:val="0082450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E3477"/>
    <w:rPr>
      <w:i/>
      <w:iCs/>
    </w:rPr>
  </w:style>
  <w:style w:type="character" w:styleId="CommentReference">
    <w:name w:val="annotation reference"/>
    <w:basedOn w:val="DefaultParagraphFont"/>
    <w:uiPriority w:val="99"/>
    <w:semiHidden/>
    <w:unhideWhenUsed/>
    <w:rsid w:val="00867E2F"/>
    <w:rPr>
      <w:sz w:val="16"/>
      <w:szCs w:val="16"/>
    </w:rPr>
  </w:style>
  <w:style w:type="paragraph" w:styleId="CommentText">
    <w:name w:val="annotation text"/>
    <w:basedOn w:val="Normal"/>
    <w:link w:val="CommentTextChar"/>
    <w:uiPriority w:val="99"/>
    <w:unhideWhenUsed/>
    <w:rsid w:val="00867E2F"/>
    <w:pPr>
      <w:spacing w:line="240" w:lineRule="auto"/>
    </w:pPr>
    <w:rPr>
      <w:sz w:val="20"/>
      <w:szCs w:val="20"/>
    </w:rPr>
  </w:style>
  <w:style w:type="character" w:customStyle="1" w:styleId="CommentTextChar">
    <w:name w:val="Comment Text Char"/>
    <w:basedOn w:val="DefaultParagraphFont"/>
    <w:link w:val="CommentText"/>
    <w:uiPriority w:val="99"/>
    <w:rsid w:val="00867E2F"/>
    <w:rPr>
      <w:sz w:val="20"/>
      <w:szCs w:val="20"/>
    </w:rPr>
  </w:style>
  <w:style w:type="paragraph" w:styleId="CommentSubject">
    <w:name w:val="annotation subject"/>
    <w:basedOn w:val="CommentText"/>
    <w:next w:val="CommentText"/>
    <w:link w:val="CommentSubjectChar"/>
    <w:uiPriority w:val="99"/>
    <w:semiHidden/>
    <w:unhideWhenUsed/>
    <w:rsid w:val="00867E2F"/>
    <w:rPr>
      <w:b/>
      <w:bCs/>
    </w:rPr>
  </w:style>
  <w:style w:type="character" w:customStyle="1" w:styleId="CommentSubjectChar">
    <w:name w:val="Comment Subject Char"/>
    <w:basedOn w:val="CommentTextChar"/>
    <w:link w:val="CommentSubject"/>
    <w:uiPriority w:val="99"/>
    <w:semiHidden/>
    <w:rsid w:val="00867E2F"/>
    <w:rPr>
      <w:b/>
      <w:bCs/>
      <w:sz w:val="20"/>
      <w:szCs w:val="20"/>
    </w:rPr>
  </w:style>
  <w:style w:type="paragraph" w:styleId="BalloonText">
    <w:name w:val="Balloon Text"/>
    <w:basedOn w:val="Normal"/>
    <w:link w:val="BalloonTextChar"/>
    <w:uiPriority w:val="99"/>
    <w:semiHidden/>
    <w:unhideWhenUsed/>
    <w:rsid w:val="00867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E2F"/>
    <w:rPr>
      <w:rFonts w:ascii="Segoe UI" w:hAnsi="Segoe UI" w:cs="Segoe UI"/>
      <w:sz w:val="18"/>
      <w:szCs w:val="18"/>
    </w:rPr>
  </w:style>
  <w:style w:type="paragraph" w:styleId="FootnoteText">
    <w:name w:val="footnote text"/>
    <w:basedOn w:val="Normal"/>
    <w:link w:val="FootnoteTextChar"/>
    <w:uiPriority w:val="99"/>
    <w:semiHidden/>
    <w:unhideWhenUsed/>
    <w:rsid w:val="004F59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903"/>
    <w:rPr>
      <w:sz w:val="20"/>
      <w:szCs w:val="20"/>
    </w:rPr>
  </w:style>
  <w:style w:type="character" w:styleId="FootnoteReference">
    <w:name w:val="footnote reference"/>
    <w:basedOn w:val="DefaultParagraphFont"/>
    <w:uiPriority w:val="99"/>
    <w:semiHidden/>
    <w:unhideWhenUsed/>
    <w:rsid w:val="004F5903"/>
    <w:rPr>
      <w:vertAlign w:val="superscript"/>
    </w:rPr>
  </w:style>
  <w:style w:type="paragraph" w:styleId="ListParagraph">
    <w:name w:val="List Paragraph"/>
    <w:basedOn w:val="Normal"/>
    <w:uiPriority w:val="34"/>
    <w:qFormat/>
    <w:rsid w:val="009B4939"/>
    <w:pPr>
      <w:ind w:left="720"/>
      <w:contextualSpacing/>
    </w:pPr>
  </w:style>
  <w:style w:type="paragraph" w:styleId="Revision">
    <w:name w:val="Revision"/>
    <w:hidden/>
    <w:uiPriority w:val="99"/>
    <w:semiHidden/>
    <w:rsid w:val="00E548EE"/>
    <w:pPr>
      <w:spacing w:after="0" w:line="240" w:lineRule="auto"/>
    </w:pPr>
  </w:style>
  <w:style w:type="character" w:styleId="UnresolvedMention">
    <w:name w:val="Unresolved Mention"/>
    <w:basedOn w:val="DefaultParagraphFont"/>
    <w:uiPriority w:val="99"/>
    <w:semiHidden/>
    <w:unhideWhenUsed/>
    <w:rsid w:val="00877CD0"/>
    <w:rPr>
      <w:color w:val="605E5C"/>
      <w:shd w:val="clear" w:color="auto" w:fill="E1DFDD"/>
    </w:rPr>
  </w:style>
  <w:style w:type="character" w:styleId="FollowedHyperlink">
    <w:name w:val="FollowedHyperlink"/>
    <w:basedOn w:val="DefaultParagraphFont"/>
    <w:uiPriority w:val="99"/>
    <w:semiHidden/>
    <w:unhideWhenUsed/>
    <w:rsid w:val="00C053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2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lackpast.org/global-african-history/baartman-sara-saartjie-1789-1815/" TargetMode="External"/><Relationship Id="rId2" Type="http://schemas.openxmlformats.org/officeDocument/2006/relationships/hyperlink" Target="https://www.etfo.ca/news-publications/publications/generation-black-public-symposium" TargetMode="External"/><Relationship Id="rId1" Type="http://schemas.openxmlformats.org/officeDocument/2006/relationships/hyperlink" Target="http://palmsinatl.com/2017/05/blackgirlmagic-blackboyjoy/" TargetMode="External"/><Relationship Id="rId5" Type="http://schemas.openxmlformats.org/officeDocument/2006/relationships/hyperlink" Target="https://www.caribana.com/who-we-are/" TargetMode="External"/><Relationship Id="rId4" Type="http://schemas.openxmlformats.org/officeDocument/2006/relationships/hyperlink" Target="https://www.ellecanada.com/beauty/hair/race-based-hair-discri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4286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Sinclair</dc:creator>
  <cp:keywords/>
  <dc:description/>
  <cp:lastModifiedBy>Matthew Sinclair</cp:lastModifiedBy>
  <cp:revision>2</cp:revision>
  <dcterms:created xsi:type="dcterms:W3CDTF">2022-12-08T16:27:00Z</dcterms:created>
  <dcterms:modified xsi:type="dcterms:W3CDTF">2022-12-08T16:27:00Z</dcterms:modified>
</cp:coreProperties>
</file>