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06BD5" w14:textId="422A0B30" w:rsidR="00C5037B" w:rsidRPr="009320E0" w:rsidRDefault="00C5037B" w:rsidP="00C5037B">
      <w:pPr>
        <w:pStyle w:val="Heading1"/>
        <w:rPr>
          <w:rFonts w:ascii="Arial" w:hAnsi="Arial" w:cs="Arial"/>
          <w:color w:val="auto"/>
          <w:sz w:val="24"/>
          <w:szCs w:val="24"/>
        </w:rPr>
      </w:pPr>
      <w:r w:rsidRPr="009320E0">
        <w:rPr>
          <w:rFonts w:ascii="Arial" w:hAnsi="Arial" w:cs="Arial"/>
          <w:color w:val="auto"/>
          <w:sz w:val="24"/>
          <w:szCs w:val="24"/>
        </w:rPr>
        <w:t>ETFO AWARDS</w:t>
      </w:r>
      <w:r w:rsidR="0092621E" w:rsidRPr="009320E0">
        <w:rPr>
          <w:rFonts w:ascii="Arial" w:hAnsi="Arial" w:cs="Arial"/>
          <w:color w:val="auto"/>
          <w:sz w:val="24"/>
          <w:szCs w:val="24"/>
        </w:rPr>
        <w:t xml:space="preserve"> PROGRAM</w:t>
      </w:r>
    </w:p>
    <w:p w14:paraId="3876F04C" w14:textId="6A2CBDCE" w:rsidR="00C5037B" w:rsidRPr="009320E0" w:rsidRDefault="00C5037B" w:rsidP="00C5037B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9320E0">
        <w:rPr>
          <w:rFonts w:ascii="Arial" w:hAnsi="Arial" w:cs="Arial"/>
          <w:color w:val="auto"/>
          <w:sz w:val="24"/>
          <w:szCs w:val="24"/>
        </w:rPr>
        <w:t>THERE IS SO MUCH FOR US TO CELEBRATE!</w:t>
      </w:r>
    </w:p>
    <w:p w14:paraId="45ED6535" w14:textId="77777777" w:rsidR="00C5037B" w:rsidRPr="009320E0" w:rsidRDefault="00C5037B" w:rsidP="00C5037B">
      <w:pPr>
        <w:autoSpaceDE w:val="0"/>
        <w:autoSpaceDN w:val="0"/>
        <w:adjustRightInd w:val="0"/>
        <w:spacing w:after="200" w:line="221" w:lineRule="atLeast"/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Nominate and Apply for an ETFO Award, Bursary or Scholarship!</w:t>
      </w:r>
    </w:p>
    <w:p w14:paraId="6EC23960" w14:textId="77777777" w:rsidR="00C5037B" w:rsidRPr="009320E0" w:rsidRDefault="00C5037B" w:rsidP="00C5037B">
      <w:p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Every day, ETFO members make outstanding contributions to curriculum development, the arts, the environment, science and technology, children’s literature, health and safety, equity and social justice, 2SLGBTQ+ realities, and humanitarian causes.</w:t>
      </w:r>
    </w:p>
    <w:p w14:paraId="2C200067" w14:textId="6862EACC" w:rsidR="00C5037B" w:rsidRPr="009320E0" w:rsidRDefault="00A7358D" w:rsidP="00C503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AWARDS</w:t>
      </w:r>
      <w:r>
        <w:rPr>
          <w:rFonts w:ascii="Arial" w:hAnsi="Arial" w:cs="Arial"/>
          <w:sz w:val="24"/>
          <w:szCs w:val="24"/>
        </w:rPr>
        <w:br/>
      </w:r>
      <w:r w:rsidR="00C5037B" w:rsidRPr="009320E0">
        <w:rPr>
          <w:rFonts w:ascii="Arial" w:hAnsi="Arial" w:cs="Arial"/>
          <w:sz w:val="24"/>
          <w:szCs w:val="24"/>
        </w:rPr>
        <w:t>The ETFO Awards Program recognizes distinguished academic achievements and outstanding contributions to education and the Federation by its members and others. The ETFO Awards Program offers a financial incentive for some awards and a certificate of recognition from the ETFO President.</w:t>
      </w:r>
    </w:p>
    <w:p w14:paraId="62BC31E1" w14:textId="783B0C62" w:rsidR="00C5037B" w:rsidRPr="009320E0" w:rsidRDefault="00A7358D" w:rsidP="00C5037B">
      <w:pPr>
        <w:pStyle w:val="Heading2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SCHOLARSHIPS AND BURSARIES</w:t>
      </w:r>
    </w:p>
    <w:p w14:paraId="2F658BF6" w14:textId="5BB2B44C" w:rsidR="00413012" w:rsidRPr="009320E0" w:rsidRDefault="00C5037B" w:rsidP="00C5037B">
      <w:p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ETFO’s Scholarships and Bursaries Program offers financial incentives to members and non-members entering faculties of education, members studying at the graduate level, and members upgrading their qualifications at publicly funded universities/institutions.</w:t>
      </w:r>
    </w:p>
    <w:p w14:paraId="4A1D0A54" w14:textId="0383C235" w:rsidR="00C5037B" w:rsidRPr="009320E0" w:rsidRDefault="00C5037B" w:rsidP="00C5037B">
      <w:pPr>
        <w:rPr>
          <w:rFonts w:ascii="Arial" w:hAnsi="Arial" w:cs="Arial"/>
          <w:b/>
          <w:bCs/>
          <w:sz w:val="24"/>
          <w:szCs w:val="24"/>
        </w:rPr>
      </w:pPr>
      <w:r w:rsidRPr="009320E0">
        <w:rPr>
          <w:rFonts w:ascii="Arial" w:hAnsi="Arial" w:cs="Arial"/>
          <w:b/>
          <w:bCs/>
          <w:sz w:val="24"/>
          <w:szCs w:val="24"/>
        </w:rPr>
        <w:t>Application Deadlines</w:t>
      </w:r>
      <w:r w:rsidR="00A7358D">
        <w:rPr>
          <w:rFonts w:ascii="Arial" w:hAnsi="Arial" w:cs="Arial"/>
          <w:b/>
          <w:bCs/>
          <w:sz w:val="24"/>
          <w:szCs w:val="24"/>
        </w:rPr>
        <w:br/>
      </w:r>
      <w:r w:rsidRPr="009320E0">
        <w:rPr>
          <w:rFonts w:ascii="Arial" w:hAnsi="Arial" w:cs="Arial"/>
          <w:b/>
          <w:bCs/>
          <w:sz w:val="24"/>
          <w:szCs w:val="24"/>
        </w:rPr>
        <w:t>Awards</w:t>
      </w:r>
      <w:r w:rsidR="00A7358D">
        <w:rPr>
          <w:rFonts w:ascii="Arial" w:hAnsi="Arial" w:cs="Arial"/>
          <w:b/>
          <w:bCs/>
          <w:sz w:val="24"/>
          <w:szCs w:val="24"/>
        </w:rPr>
        <w:t>:</w:t>
      </w:r>
      <w:r w:rsidRPr="009320E0">
        <w:rPr>
          <w:rFonts w:ascii="Arial" w:hAnsi="Arial" w:cs="Arial"/>
          <w:b/>
          <w:bCs/>
          <w:sz w:val="24"/>
          <w:szCs w:val="24"/>
        </w:rPr>
        <w:t xml:space="preserve"> February 1 </w:t>
      </w:r>
      <w:r w:rsidR="00A7358D">
        <w:rPr>
          <w:rFonts w:ascii="Arial" w:hAnsi="Arial" w:cs="Arial"/>
          <w:b/>
          <w:bCs/>
          <w:sz w:val="24"/>
          <w:szCs w:val="24"/>
        </w:rPr>
        <w:br/>
      </w:r>
      <w:r w:rsidRPr="009320E0">
        <w:rPr>
          <w:rFonts w:ascii="Arial" w:hAnsi="Arial" w:cs="Arial"/>
          <w:b/>
          <w:bCs/>
          <w:sz w:val="24"/>
          <w:szCs w:val="24"/>
        </w:rPr>
        <w:t>Scholarships and Bursaries</w:t>
      </w:r>
      <w:r w:rsidR="00A7358D">
        <w:rPr>
          <w:rFonts w:ascii="Arial" w:hAnsi="Arial" w:cs="Arial"/>
          <w:b/>
          <w:bCs/>
          <w:sz w:val="24"/>
          <w:szCs w:val="24"/>
        </w:rPr>
        <w:t>:</w:t>
      </w:r>
      <w:r w:rsidRPr="009320E0">
        <w:rPr>
          <w:rFonts w:ascii="Arial" w:hAnsi="Arial" w:cs="Arial"/>
          <w:b/>
          <w:bCs/>
          <w:sz w:val="24"/>
          <w:szCs w:val="24"/>
        </w:rPr>
        <w:t xml:space="preserve"> April 30</w:t>
      </w:r>
    </w:p>
    <w:p w14:paraId="338E4BAB" w14:textId="3AB4DD51" w:rsidR="00C5037B" w:rsidRPr="009320E0" w:rsidRDefault="00C5037B" w:rsidP="00C5037B">
      <w:p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Member Awards</w:t>
      </w:r>
    </w:p>
    <w:p w14:paraId="74F9B5A9" w14:textId="7FC99F04" w:rsidR="00C5037B" w:rsidRPr="009320E0" w:rsidRDefault="00C5037B" w:rsidP="00C5037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Anti-Bias</w:t>
      </w:r>
    </w:p>
    <w:p w14:paraId="2ABB0CBB" w14:textId="605BC3FD" w:rsidR="00C5037B" w:rsidRPr="009320E0" w:rsidRDefault="00C5037B" w:rsidP="00C5037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Anti-Poverty</w:t>
      </w:r>
    </w:p>
    <w:p w14:paraId="64E430FB" w14:textId="2416B8F7" w:rsidR="00C5037B" w:rsidRPr="009320E0" w:rsidRDefault="00C5037B" w:rsidP="00C5037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Anti-Racist and Equity Activism</w:t>
      </w:r>
    </w:p>
    <w:p w14:paraId="2137FF3A" w14:textId="5174B11D" w:rsidR="00C5037B" w:rsidRPr="009320E0" w:rsidRDefault="00C5037B" w:rsidP="00C5037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Arts and Culture</w:t>
      </w:r>
    </w:p>
    <w:p w14:paraId="7C471913" w14:textId="0C005D56" w:rsidR="00C5037B" w:rsidRPr="009320E0" w:rsidRDefault="00C5037B" w:rsidP="00C5037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Children’s Literature</w:t>
      </w:r>
    </w:p>
    <w:p w14:paraId="4E99F945" w14:textId="6B1A57DF" w:rsidR="00C5037B" w:rsidRPr="009320E0" w:rsidRDefault="00C5037B" w:rsidP="00C5037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Environmental Education</w:t>
      </w:r>
    </w:p>
    <w:p w14:paraId="03FCA037" w14:textId="4F2BDBEB" w:rsidR="00C5037B" w:rsidRPr="009320E0" w:rsidRDefault="00C5037B" w:rsidP="00C5037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Health and Safety Activist</w:t>
      </w:r>
    </w:p>
    <w:p w14:paraId="0D9B10C9" w14:textId="76545D2A" w:rsidR="00C5037B" w:rsidRPr="009320E0" w:rsidRDefault="00C5037B" w:rsidP="00C5037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International Humanitarian</w:t>
      </w:r>
    </w:p>
    <w:p w14:paraId="10DFA858" w14:textId="6855DD3E" w:rsidR="00C5037B" w:rsidRPr="009320E0" w:rsidRDefault="00C5037B" w:rsidP="00C5037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Local Humanitarian</w:t>
      </w:r>
    </w:p>
    <w:p w14:paraId="6F49E9B8" w14:textId="73B13A7F" w:rsidR="00C5037B" w:rsidRPr="009320E0" w:rsidRDefault="00C5037B" w:rsidP="00C5037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Member Service and Engagement</w:t>
      </w:r>
    </w:p>
    <w:p w14:paraId="01982911" w14:textId="7E7D5D38" w:rsidR="00C5037B" w:rsidRPr="009320E0" w:rsidRDefault="00C5037B" w:rsidP="00C5037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New Member</w:t>
      </w:r>
    </w:p>
    <w:p w14:paraId="456C0FF9" w14:textId="6A96640C" w:rsidR="00C5037B" w:rsidRPr="009320E0" w:rsidRDefault="00C5037B" w:rsidP="00C5037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Political Activist</w:t>
      </w:r>
    </w:p>
    <w:p w14:paraId="5DAD9009" w14:textId="5DCFBF8F" w:rsidR="00C5037B" w:rsidRPr="009320E0" w:rsidRDefault="00C5037B" w:rsidP="00C5037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Professional Learning and Curriculum Development</w:t>
      </w:r>
    </w:p>
    <w:p w14:paraId="667B80A2" w14:textId="729E37BA" w:rsidR="00C5037B" w:rsidRPr="009320E0" w:rsidRDefault="00C5037B" w:rsidP="00C5037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Rainbow Visions</w:t>
      </w:r>
    </w:p>
    <w:p w14:paraId="2B02BF1D" w14:textId="0E743B98" w:rsidR="00C5037B" w:rsidRPr="009320E0" w:rsidRDefault="00C5037B" w:rsidP="00C5037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Writer’s Award</w:t>
      </w:r>
    </w:p>
    <w:p w14:paraId="48425475" w14:textId="77777777" w:rsidR="00C5037B" w:rsidRPr="009320E0" w:rsidRDefault="00C5037B" w:rsidP="00C5037B">
      <w:p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Women’s Program Awards</w:t>
      </w:r>
    </w:p>
    <w:p w14:paraId="33AED962" w14:textId="38B1E741" w:rsidR="00C5037B" w:rsidRPr="009320E0" w:rsidRDefault="00C5037B" w:rsidP="00C5037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Anti-Racist and Equity Activism</w:t>
      </w:r>
    </w:p>
    <w:p w14:paraId="55D64603" w14:textId="57BC9494" w:rsidR="00C5037B" w:rsidRPr="009320E0" w:rsidRDefault="00C5037B" w:rsidP="00C5037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Outstanding Role Model for Women</w:t>
      </w:r>
    </w:p>
    <w:p w14:paraId="1848D0E3" w14:textId="3156CF38" w:rsidR="00C5037B" w:rsidRPr="009320E0" w:rsidRDefault="00C5037B" w:rsidP="00C5037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lastRenderedPageBreak/>
        <w:t>Professional Learning and Curriculum Development</w:t>
      </w:r>
    </w:p>
    <w:p w14:paraId="3C82483E" w14:textId="3966365C" w:rsidR="00C5037B" w:rsidRPr="009320E0" w:rsidRDefault="00C5037B" w:rsidP="00C5037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Women Who Develop Special Projects in Science and Technology</w:t>
      </w:r>
    </w:p>
    <w:p w14:paraId="6D1A39B4" w14:textId="087A8F0A" w:rsidR="00C5037B" w:rsidRPr="009320E0" w:rsidRDefault="00C5037B" w:rsidP="00C5037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Writer’s Award</w:t>
      </w:r>
    </w:p>
    <w:p w14:paraId="71C12C31" w14:textId="77777777" w:rsidR="00C5037B" w:rsidRPr="009320E0" w:rsidRDefault="00C5037B" w:rsidP="00C5037B">
      <w:p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Non-ETFO Member Awards</w:t>
      </w:r>
    </w:p>
    <w:p w14:paraId="1AC93ECD" w14:textId="5C83265D" w:rsidR="00C5037B" w:rsidRPr="009320E0" w:rsidRDefault="00C5037B" w:rsidP="00C5037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Children’s Literature</w:t>
      </w:r>
    </w:p>
    <w:p w14:paraId="357B00A3" w14:textId="4E6619BA" w:rsidR="00C5037B" w:rsidRPr="009320E0" w:rsidRDefault="00C5037B" w:rsidP="00C5037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ETFO Faculty of Education</w:t>
      </w:r>
    </w:p>
    <w:p w14:paraId="4AD42F9A" w14:textId="27EAF12A" w:rsidR="00C5037B" w:rsidRPr="009320E0" w:rsidRDefault="00C5037B" w:rsidP="00C5037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International Humanitarian</w:t>
      </w:r>
    </w:p>
    <w:p w14:paraId="4932FE3D" w14:textId="5E29F3C3" w:rsidR="00C5037B" w:rsidRPr="009320E0" w:rsidRDefault="00C5037B" w:rsidP="00C5037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Local Humanitarian</w:t>
      </w:r>
    </w:p>
    <w:p w14:paraId="44503517" w14:textId="6E1FB8B9" w:rsidR="00C5037B" w:rsidRPr="009320E0" w:rsidRDefault="00C5037B" w:rsidP="00C5037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Rainbow Visions</w:t>
      </w:r>
    </w:p>
    <w:p w14:paraId="70C2930F" w14:textId="410DB358" w:rsidR="00C5037B" w:rsidRPr="009320E0" w:rsidRDefault="00C5037B" w:rsidP="00C5037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Women Working in Social Activism on Behalf of Women and Children (Women’s Program)</w:t>
      </w:r>
    </w:p>
    <w:p w14:paraId="60972681" w14:textId="4E3ABB3A" w:rsidR="00C5037B" w:rsidRPr="009320E0" w:rsidRDefault="00C5037B" w:rsidP="00C5037B">
      <w:p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Scholarships and Bursaries</w:t>
      </w:r>
    </w:p>
    <w:p w14:paraId="21AD185A" w14:textId="227BE87E" w:rsidR="00C5037B" w:rsidRPr="00D90439" w:rsidRDefault="00C5037B" w:rsidP="00C5037B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90439">
        <w:rPr>
          <w:rFonts w:ascii="Arial" w:hAnsi="Arial" w:cs="Arial"/>
          <w:sz w:val="24"/>
          <w:szCs w:val="24"/>
        </w:rPr>
        <w:t>ETFO Black Educator Bursary (open to non-ETFO members)</w:t>
      </w:r>
    </w:p>
    <w:p w14:paraId="088C0758" w14:textId="1EB2E256" w:rsidR="00C5037B" w:rsidRPr="00D90439" w:rsidRDefault="00C5037B" w:rsidP="00C5037B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90439">
        <w:rPr>
          <w:rFonts w:ascii="Arial" w:hAnsi="Arial" w:cs="Arial"/>
          <w:sz w:val="24"/>
          <w:szCs w:val="24"/>
        </w:rPr>
        <w:t>Doctoral Scholarship</w:t>
      </w:r>
    </w:p>
    <w:p w14:paraId="7F027BDA" w14:textId="084E48A3" w:rsidR="00C5037B" w:rsidRPr="00D90439" w:rsidRDefault="00C5037B" w:rsidP="00C5037B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90439">
        <w:rPr>
          <w:rFonts w:ascii="Arial" w:hAnsi="Arial" w:cs="Arial"/>
          <w:sz w:val="24"/>
          <w:szCs w:val="24"/>
        </w:rPr>
        <w:t>Master’s Scholarship</w:t>
      </w:r>
    </w:p>
    <w:p w14:paraId="1D5665F0" w14:textId="12008075" w:rsidR="00C5037B" w:rsidRPr="00D90439" w:rsidRDefault="00C5037B" w:rsidP="00C5037B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90439">
        <w:rPr>
          <w:rFonts w:ascii="Arial" w:hAnsi="Arial" w:cs="Arial"/>
          <w:sz w:val="24"/>
          <w:szCs w:val="24"/>
        </w:rPr>
        <w:t>ETFO Member Bursaries</w:t>
      </w:r>
    </w:p>
    <w:p w14:paraId="6FBA033F" w14:textId="03D87939" w:rsidR="00260E6A" w:rsidRPr="00D90439" w:rsidRDefault="00260E6A" w:rsidP="00C12708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D90439">
        <w:rPr>
          <w:rFonts w:ascii="Arial" w:eastAsia="Times New Roman" w:hAnsi="Arial" w:cs="Arial"/>
          <w:sz w:val="24"/>
          <w:szCs w:val="24"/>
          <w:lang w:eastAsia="en-CA"/>
        </w:rPr>
        <w:t>Bachelor of Education and Early Childhood Education Program</w:t>
      </w:r>
      <w:r w:rsidR="00D91DC4" w:rsidRPr="00D90439">
        <w:rPr>
          <w:rFonts w:ascii="Arial" w:eastAsia="Times New Roman" w:hAnsi="Arial" w:cs="Arial"/>
          <w:sz w:val="24"/>
          <w:szCs w:val="24"/>
          <w:lang w:eastAsia="en-CA"/>
        </w:rPr>
        <w:t xml:space="preserve"> (NEW THIS YEAR)</w:t>
      </w:r>
      <w:r w:rsidRPr="00D90439">
        <w:rPr>
          <w:rFonts w:ascii="Arial" w:eastAsia="Times New Roman" w:hAnsi="Arial" w:cs="Arial"/>
          <w:sz w:val="24"/>
          <w:szCs w:val="24"/>
          <w:lang w:eastAsia="en-CA"/>
        </w:rPr>
        <w:t xml:space="preserve"> Bursaries – For Children of ETFO members</w:t>
      </w:r>
    </w:p>
    <w:p w14:paraId="65D767FE" w14:textId="40C17AD5" w:rsidR="00C5037B" w:rsidRPr="009320E0" w:rsidRDefault="00C5037B" w:rsidP="00C5037B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First Nations, Métis and Inuit Professional Learning Bursary</w:t>
      </w:r>
    </w:p>
    <w:p w14:paraId="13BD58B6" w14:textId="2A7C2BFA" w:rsidR="00C5037B" w:rsidRPr="009320E0" w:rsidRDefault="00C5037B" w:rsidP="00C5037B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Bursaries for Members of Designated Groups (also open to non-ETFO members)</w:t>
      </w:r>
    </w:p>
    <w:p w14:paraId="5C29A465" w14:textId="77777777" w:rsidR="00C5037B" w:rsidRPr="009320E0" w:rsidRDefault="00C5037B" w:rsidP="00C5037B">
      <w:p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 xml:space="preserve">Women’s Program Scholarships and Bursaries </w:t>
      </w:r>
    </w:p>
    <w:p w14:paraId="449496E6" w14:textId="4C27081D" w:rsidR="00C5037B" w:rsidRPr="009320E0" w:rsidRDefault="00C5037B" w:rsidP="00C5037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ETFO Black Educator Bursary</w:t>
      </w:r>
      <w:r w:rsidR="00260E6A">
        <w:rPr>
          <w:rFonts w:ascii="Arial" w:hAnsi="Arial" w:cs="Arial"/>
          <w:sz w:val="24"/>
          <w:szCs w:val="24"/>
        </w:rPr>
        <w:t xml:space="preserve"> </w:t>
      </w:r>
      <w:r w:rsidRPr="009320E0">
        <w:rPr>
          <w:rFonts w:ascii="Arial" w:hAnsi="Arial" w:cs="Arial"/>
          <w:sz w:val="24"/>
          <w:szCs w:val="24"/>
        </w:rPr>
        <w:t>(open to non-ETFO members)</w:t>
      </w:r>
    </w:p>
    <w:p w14:paraId="136DD817" w14:textId="061927AF" w:rsidR="00C5037B" w:rsidRPr="009320E0" w:rsidRDefault="00C5037B" w:rsidP="00C5037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Doctoral Scholarship</w:t>
      </w:r>
    </w:p>
    <w:p w14:paraId="7807985C" w14:textId="00C39702" w:rsidR="00C5037B" w:rsidRPr="009320E0" w:rsidRDefault="00C5037B" w:rsidP="00C5037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Master’s Scholarship</w:t>
      </w:r>
    </w:p>
    <w:p w14:paraId="566CEF7E" w14:textId="0EEFEC27" w:rsidR="00C5037B" w:rsidRPr="009320E0" w:rsidRDefault="00C5037B" w:rsidP="00C5037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Learning and Leadership Bursary</w:t>
      </w:r>
    </w:p>
    <w:p w14:paraId="2C2C882C" w14:textId="30B1B405" w:rsidR="00C5037B" w:rsidRPr="009320E0" w:rsidRDefault="00C5037B" w:rsidP="00C5037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Bursaries for Members of Designated Groups (open to non-ETFO members)</w:t>
      </w:r>
    </w:p>
    <w:p w14:paraId="4370B9D4" w14:textId="51C2EA69" w:rsidR="00C5037B" w:rsidRPr="009320E0" w:rsidRDefault="00C5037B" w:rsidP="00C5037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First Nations, Métis and Inuit Scholarship (open to non-ETFO members)</w:t>
      </w:r>
    </w:p>
    <w:p w14:paraId="46B1F765" w14:textId="225F8A45" w:rsidR="00C5037B" w:rsidRPr="009320E0" w:rsidRDefault="00C5037B" w:rsidP="00C5037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First Nations, Métis and Inuit Women in Education Bursary (open to non-ETFO members)</w:t>
      </w:r>
    </w:p>
    <w:p w14:paraId="464838C1" w14:textId="61C6F4C2" w:rsidR="00C5037B" w:rsidRPr="009320E0" w:rsidRDefault="00C5037B" w:rsidP="00C5037B">
      <w:pPr>
        <w:rPr>
          <w:rFonts w:ascii="Arial" w:hAnsi="Arial" w:cs="Arial"/>
          <w:sz w:val="24"/>
          <w:szCs w:val="24"/>
        </w:rPr>
      </w:pPr>
    </w:p>
    <w:p w14:paraId="3B3A2FE9" w14:textId="70BE20FA" w:rsidR="00C5037B" w:rsidRPr="009320E0" w:rsidRDefault="00C5037B" w:rsidP="00C5037B">
      <w:p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To apply, visit etfo.ca/awards</w:t>
      </w:r>
    </w:p>
    <w:p w14:paraId="28A88E5F" w14:textId="4903F9BA" w:rsidR="00C5037B" w:rsidRPr="009320E0" w:rsidRDefault="00C5037B" w:rsidP="00C5037B">
      <w:p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ETFO accepts one application per applicant</w:t>
      </w:r>
      <w:r w:rsidR="00D779B0" w:rsidRPr="009320E0">
        <w:rPr>
          <w:rFonts w:ascii="Arial" w:hAnsi="Arial" w:cs="Arial"/>
          <w:sz w:val="24"/>
          <w:szCs w:val="24"/>
        </w:rPr>
        <w:t xml:space="preserve"> per year</w:t>
      </w:r>
      <w:r w:rsidRPr="009320E0">
        <w:rPr>
          <w:rFonts w:ascii="Arial" w:hAnsi="Arial" w:cs="Arial"/>
          <w:sz w:val="24"/>
          <w:szCs w:val="24"/>
        </w:rPr>
        <w:t>.</w:t>
      </w:r>
    </w:p>
    <w:p w14:paraId="1F846C24" w14:textId="5453B8D9" w:rsidR="00C5037B" w:rsidRPr="009320E0" w:rsidRDefault="00C5037B" w:rsidP="00C5037B">
      <w:p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For more information, please email awards@etfo.org.</w:t>
      </w:r>
    </w:p>
    <w:sectPr w:rsidR="00C5037B" w:rsidRPr="009320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E92396"/>
    <w:multiLevelType w:val="hybridMultilevel"/>
    <w:tmpl w:val="E3B890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76051"/>
    <w:multiLevelType w:val="hybridMultilevel"/>
    <w:tmpl w:val="A36834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A69A5"/>
    <w:multiLevelType w:val="hybridMultilevel"/>
    <w:tmpl w:val="5128D3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479F0"/>
    <w:multiLevelType w:val="hybridMultilevel"/>
    <w:tmpl w:val="9F16AA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D6F9D"/>
    <w:multiLevelType w:val="hybridMultilevel"/>
    <w:tmpl w:val="5094C1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B10AA4"/>
    <w:multiLevelType w:val="hybridMultilevel"/>
    <w:tmpl w:val="EBAA6D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910154">
    <w:abstractNumId w:val="1"/>
  </w:num>
  <w:num w:numId="2" w16cid:durableId="1468163573">
    <w:abstractNumId w:val="0"/>
  </w:num>
  <w:num w:numId="3" w16cid:durableId="1440878816">
    <w:abstractNumId w:val="4"/>
  </w:num>
  <w:num w:numId="4" w16cid:durableId="423571566">
    <w:abstractNumId w:val="3"/>
  </w:num>
  <w:num w:numId="5" w16cid:durableId="1274705482">
    <w:abstractNumId w:val="5"/>
  </w:num>
  <w:num w:numId="6" w16cid:durableId="800926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7B"/>
    <w:rsid w:val="0020424B"/>
    <w:rsid w:val="00260E6A"/>
    <w:rsid w:val="00413012"/>
    <w:rsid w:val="00756BAB"/>
    <w:rsid w:val="0092621E"/>
    <w:rsid w:val="009320E0"/>
    <w:rsid w:val="00935ECB"/>
    <w:rsid w:val="009C3BB8"/>
    <w:rsid w:val="00A7358D"/>
    <w:rsid w:val="00BE3E3C"/>
    <w:rsid w:val="00C5037B"/>
    <w:rsid w:val="00D04CE7"/>
    <w:rsid w:val="00D779B0"/>
    <w:rsid w:val="00D90439"/>
    <w:rsid w:val="00D9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EFEBBC"/>
  <w15:chartTrackingRefBased/>
  <w15:docId w15:val="{AB1BF0BD-7459-4D50-BDA2-036B4509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37B"/>
  </w:style>
  <w:style w:type="paragraph" w:styleId="Heading1">
    <w:name w:val="heading 1"/>
    <w:basedOn w:val="Normal"/>
    <w:next w:val="Normal"/>
    <w:link w:val="Heading1Char"/>
    <w:uiPriority w:val="9"/>
    <w:qFormat/>
    <w:rsid w:val="00C503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03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3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503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03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2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360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Azarakhsh</dc:creator>
  <cp:keywords/>
  <dc:description/>
  <cp:lastModifiedBy>Mandisa Bromfield</cp:lastModifiedBy>
  <cp:revision>8</cp:revision>
  <dcterms:created xsi:type="dcterms:W3CDTF">2024-08-27T11:54:00Z</dcterms:created>
  <dcterms:modified xsi:type="dcterms:W3CDTF">2025-08-29T20:04:00Z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95701d3287c290d5eddc35b343d00996f914b2146cb8303927e9f89aab80c835</vt:lpwstr>
  </property>
</Properties>
</file>