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F654B" w14:textId="77777777" w:rsidR="0075368F" w:rsidRPr="006C0C85" w:rsidRDefault="0075368F" w:rsidP="009E7A20">
      <w:pPr>
        <w:pStyle w:val="Title"/>
        <w:rPr>
          <w:lang w:val="en-US"/>
        </w:rPr>
      </w:pPr>
      <w:r w:rsidRPr="006C0C85">
        <w:rPr>
          <w:lang w:val="en-US"/>
        </w:rPr>
        <w:t>TRANS KIDS BELONG</w:t>
      </w:r>
    </w:p>
    <w:p w14:paraId="006DA2A0" w14:textId="2A256667" w:rsidR="0075368F" w:rsidRPr="009E7A20" w:rsidRDefault="0075368F" w:rsidP="009E7A20">
      <w:pPr>
        <w:pStyle w:val="Heading1"/>
        <w:rPr>
          <w:sz w:val="36"/>
          <w:szCs w:val="36"/>
          <w:lang w:val="en-US"/>
        </w:rPr>
      </w:pPr>
      <w:r w:rsidRPr="009E7A20">
        <w:rPr>
          <w:sz w:val="36"/>
          <w:szCs w:val="36"/>
          <w:lang w:val="en-US"/>
        </w:rPr>
        <w:t>In every grade, at every age</w:t>
      </w:r>
    </w:p>
    <w:p w14:paraId="159C1A87" w14:textId="77D65468" w:rsidR="00253D08" w:rsidRPr="006C0C85" w:rsidRDefault="000974EC" w:rsidP="00A00A01">
      <w:pPr>
        <w:spacing w:line="276" w:lineRule="auto"/>
        <w:rPr>
          <w:rFonts w:ascii="Arial" w:hAnsi="Arial" w:cs="Arial"/>
          <w:sz w:val="24"/>
          <w:szCs w:val="24"/>
        </w:rPr>
      </w:pPr>
      <w:r w:rsidRPr="006C0C85">
        <w:rPr>
          <w:rFonts w:ascii="Arial" w:hAnsi="Arial" w:cs="Arial"/>
          <w:sz w:val="24"/>
          <w:szCs w:val="24"/>
          <w:lang w:val="en-US"/>
        </w:rPr>
        <w:t xml:space="preserve">On </w:t>
      </w:r>
      <w:r w:rsidR="00C33425" w:rsidRPr="006C0C85">
        <w:rPr>
          <w:rFonts w:ascii="Arial" w:hAnsi="Arial" w:cs="Arial"/>
          <w:sz w:val="24"/>
          <w:szCs w:val="24"/>
          <w:lang w:val="en-US"/>
        </w:rPr>
        <w:t xml:space="preserve">March 31, the </w:t>
      </w:r>
      <w:r w:rsidRPr="006C0C85">
        <w:rPr>
          <w:rFonts w:ascii="Arial" w:hAnsi="Arial" w:cs="Arial"/>
          <w:sz w:val="24"/>
          <w:szCs w:val="24"/>
          <w:lang w:val="en-US"/>
        </w:rPr>
        <w:t>International Day of Transgender Visibility, the fight to support and protect trans</w:t>
      </w:r>
      <w:r w:rsidR="00C33425" w:rsidRPr="006C0C85">
        <w:rPr>
          <w:rFonts w:ascii="Arial" w:hAnsi="Arial" w:cs="Arial"/>
          <w:sz w:val="24"/>
          <w:szCs w:val="24"/>
          <w:lang w:val="en-US"/>
        </w:rPr>
        <w:t>gender</w:t>
      </w:r>
      <w:r w:rsidRPr="006C0C85">
        <w:rPr>
          <w:rFonts w:ascii="Arial" w:hAnsi="Arial" w:cs="Arial"/>
          <w:sz w:val="24"/>
          <w:szCs w:val="24"/>
          <w:lang w:val="en-US"/>
        </w:rPr>
        <w:t xml:space="preserve"> kids is more important tha</w:t>
      </w:r>
      <w:r w:rsidR="001A261E" w:rsidRPr="006C0C85">
        <w:rPr>
          <w:rFonts w:ascii="Arial" w:hAnsi="Arial" w:cs="Arial"/>
          <w:sz w:val="24"/>
          <w:szCs w:val="24"/>
          <w:lang w:val="en-US"/>
        </w:rPr>
        <w:t>n</w:t>
      </w:r>
      <w:r w:rsidRPr="006C0C85">
        <w:rPr>
          <w:rFonts w:ascii="Arial" w:hAnsi="Arial" w:cs="Arial"/>
          <w:sz w:val="24"/>
          <w:szCs w:val="24"/>
          <w:lang w:val="en-US"/>
        </w:rPr>
        <w:t xml:space="preserve"> ever. </w:t>
      </w:r>
      <w:r w:rsidR="00292FE1" w:rsidRPr="006C0C85">
        <w:rPr>
          <w:rFonts w:ascii="Arial" w:hAnsi="Arial" w:cs="Arial"/>
          <w:sz w:val="24"/>
          <w:szCs w:val="24"/>
          <w:lang w:val="en-US"/>
        </w:rPr>
        <w:t>R</w:t>
      </w:r>
      <w:r w:rsidRPr="006C0C85">
        <w:rPr>
          <w:rFonts w:ascii="Arial" w:hAnsi="Arial" w:cs="Arial"/>
          <w:sz w:val="24"/>
          <w:szCs w:val="24"/>
          <w:lang w:val="en-US"/>
        </w:rPr>
        <w:t>ecent</w:t>
      </w:r>
      <w:r w:rsidR="00292FE1" w:rsidRPr="006C0C85">
        <w:rPr>
          <w:rFonts w:ascii="Arial" w:hAnsi="Arial" w:cs="Arial"/>
          <w:sz w:val="24"/>
          <w:szCs w:val="24"/>
          <w:lang w:val="en-US"/>
        </w:rPr>
        <w:t>ly</w:t>
      </w:r>
      <w:r w:rsidR="00C751EA">
        <w:rPr>
          <w:rFonts w:ascii="Arial" w:hAnsi="Arial" w:cs="Arial"/>
          <w:sz w:val="24"/>
          <w:szCs w:val="24"/>
          <w:lang w:val="en-US"/>
        </w:rPr>
        <w:t>,</w:t>
      </w:r>
      <w:r w:rsidRPr="006C0C85">
        <w:rPr>
          <w:rFonts w:ascii="Arial" w:hAnsi="Arial" w:cs="Arial"/>
          <w:sz w:val="24"/>
          <w:szCs w:val="24"/>
          <w:lang w:val="en-US"/>
        </w:rPr>
        <w:t xml:space="preserve"> </w:t>
      </w:r>
      <w:r w:rsidR="00C33425" w:rsidRPr="006C0C85">
        <w:rPr>
          <w:rFonts w:ascii="Arial" w:hAnsi="Arial" w:cs="Arial"/>
          <w:sz w:val="24"/>
          <w:szCs w:val="24"/>
          <w:lang w:val="en-US"/>
        </w:rPr>
        <w:t xml:space="preserve">south of the border, </w:t>
      </w:r>
      <w:r w:rsidRPr="006C0C85">
        <w:rPr>
          <w:rFonts w:ascii="Arial" w:hAnsi="Arial" w:cs="Arial"/>
          <w:sz w:val="24"/>
          <w:szCs w:val="24"/>
          <w:lang w:val="en-US"/>
        </w:rPr>
        <w:t>Texas Gov</w:t>
      </w:r>
      <w:r w:rsidR="00C33425" w:rsidRPr="006C0C85">
        <w:rPr>
          <w:rFonts w:ascii="Arial" w:hAnsi="Arial" w:cs="Arial"/>
          <w:sz w:val="24"/>
          <w:szCs w:val="24"/>
          <w:lang w:val="en-US"/>
        </w:rPr>
        <w:t>e</w:t>
      </w:r>
      <w:r w:rsidR="00253D08" w:rsidRPr="006C0C85">
        <w:rPr>
          <w:rFonts w:ascii="Arial" w:hAnsi="Arial" w:cs="Arial"/>
          <w:sz w:val="24"/>
          <w:szCs w:val="24"/>
          <w:lang w:val="en-US"/>
        </w:rPr>
        <w:t>r</w:t>
      </w:r>
      <w:r w:rsidR="00C33425" w:rsidRPr="006C0C85">
        <w:rPr>
          <w:rFonts w:ascii="Arial" w:hAnsi="Arial" w:cs="Arial"/>
          <w:sz w:val="24"/>
          <w:szCs w:val="24"/>
          <w:lang w:val="en-US"/>
        </w:rPr>
        <w:t>nor</w:t>
      </w:r>
      <w:r w:rsidRPr="006C0C85">
        <w:rPr>
          <w:rFonts w:ascii="Arial" w:hAnsi="Arial" w:cs="Arial"/>
          <w:sz w:val="24"/>
          <w:szCs w:val="24"/>
          <w:lang w:val="en-US"/>
        </w:rPr>
        <w:t xml:space="preserve"> Greg Abbott</w:t>
      </w:r>
      <w:r w:rsidR="00556D85" w:rsidRPr="006C0C85">
        <w:rPr>
          <w:rFonts w:ascii="Arial" w:hAnsi="Arial" w:cs="Arial"/>
          <w:sz w:val="24"/>
          <w:szCs w:val="24"/>
          <w:lang w:val="en-US"/>
        </w:rPr>
        <w:t xml:space="preserve"> </w:t>
      </w:r>
      <w:r w:rsidR="00292FE1" w:rsidRPr="006C0C85">
        <w:rPr>
          <w:rFonts w:ascii="Arial" w:hAnsi="Arial" w:cs="Arial"/>
          <w:sz w:val="24"/>
          <w:szCs w:val="24"/>
          <w:lang w:val="en-US"/>
        </w:rPr>
        <w:t xml:space="preserve">ordered </w:t>
      </w:r>
      <w:r w:rsidR="003D7BCB">
        <w:rPr>
          <w:rFonts w:ascii="Arial" w:hAnsi="Arial" w:cs="Arial"/>
          <w:sz w:val="24"/>
          <w:szCs w:val="24"/>
        </w:rPr>
        <w:t>S</w:t>
      </w:r>
      <w:r w:rsidR="003D7BCB" w:rsidRPr="006C0C85">
        <w:rPr>
          <w:rFonts w:ascii="Arial" w:hAnsi="Arial" w:cs="Arial"/>
          <w:sz w:val="24"/>
          <w:szCs w:val="24"/>
        </w:rPr>
        <w:t xml:space="preserve">tate </w:t>
      </w:r>
      <w:r w:rsidR="00644A0B" w:rsidRPr="006C0C85">
        <w:rPr>
          <w:rFonts w:ascii="Arial" w:hAnsi="Arial" w:cs="Arial"/>
          <w:sz w:val="24"/>
          <w:szCs w:val="24"/>
        </w:rPr>
        <w:t>child welfare officials to launch child abuse investigations into reports of transgender kids receiving gender-affirming care</w:t>
      </w:r>
      <w:r w:rsidR="00292FE1" w:rsidRPr="006C0C85">
        <w:rPr>
          <w:rFonts w:ascii="Arial" w:hAnsi="Arial" w:cs="Arial"/>
          <w:sz w:val="24"/>
          <w:szCs w:val="24"/>
        </w:rPr>
        <w:t>. This</w:t>
      </w:r>
      <w:r w:rsidR="00644A0B" w:rsidRPr="006C0C85">
        <w:rPr>
          <w:rFonts w:ascii="Arial" w:hAnsi="Arial" w:cs="Arial"/>
          <w:sz w:val="24"/>
          <w:szCs w:val="24"/>
        </w:rPr>
        <w:t xml:space="preserve"> has caused widespread terror among trans kids, their families</w:t>
      </w:r>
      <w:r w:rsidR="00113111">
        <w:rPr>
          <w:rFonts w:ascii="Arial" w:hAnsi="Arial" w:cs="Arial"/>
          <w:sz w:val="24"/>
          <w:szCs w:val="24"/>
        </w:rPr>
        <w:t>,</w:t>
      </w:r>
      <w:r w:rsidR="00644A0B" w:rsidRPr="006C0C85">
        <w:rPr>
          <w:rFonts w:ascii="Arial" w:hAnsi="Arial" w:cs="Arial"/>
          <w:sz w:val="24"/>
          <w:szCs w:val="24"/>
        </w:rPr>
        <w:t xml:space="preserve"> and the people who care about them. </w:t>
      </w:r>
    </w:p>
    <w:p w14:paraId="7C71EE05" w14:textId="70D0016D" w:rsidR="00A00A01" w:rsidRPr="006C0C85" w:rsidRDefault="00C751EA" w:rsidP="00A00A01">
      <w:pPr>
        <w:shd w:val="clear" w:color="auto" w:fill="FFFFFF"/>
        <w:spacing w:before="100" w:beforeAutospacing="1" w:after="100" w:afterAutospacing="1" w:line="276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</w:t>
      </w:r>
      <w:r w:rsidR="006C51AB" w:rsidRPr="006C0C85">
        <w:rPr>
          <w:rFonts w:ascii="Arial" w:hAnsi="Arial" w:cs="Arial"/>
          <w:sz w:val="24"/>
          <w:szCs w:val="24"/>
        </w:rPr>
        <w:t xml:space="preserve"> Florida</w:t>
      </w:r>
      <w:r w:rsidR="000D5984" w:rsidRPr="006C0C85">
        <w:rPr>
          <w:rFonts w:ascii="Arial" w:hAnsi="Arial" w:cs="Arial"/>
          <w:sz w:val="24"/>
          <w:szCs w:val="24"/>
        </w:rPr>
        <w:t>,</w:t>
      </w:r>
      <w:r w:rsidR="006C51AB" w:rsidRPr="006C0C85">
        <w:rPr>
          <w:rFonts w:ascii="Arial" w:hAnsi="Arial" w:cs="Arial"/>
          <w:sz w:val="24"/>
          <w:szCs w:val="24"/>
        </w:rPr>
        <w:t xml:space="preserve"> the Republicans are rolling back and limiting the role of education to </w:t>
      </w:r>
      <w:r w:rsidR="002F7CB2" w:rsidRPr="006C0C85">
        <w:rPr>
          <w:rFonts w:ascii="Arial" w:hAnsi="Arial" w:cs="Arial"/>
          <w:sz w:val="24"/>
          <w:szCs w:val="24"/>
        </w:rPr>
        <w:t>build an inclusive environment.</w:t>
      </w:r>
      <w:r w:rsidR="00333FC7">
        <w:rPr>
          <w:rFonts w:ascii="Arial" w:hAnsi="Arial" w:cs="Arial"/>
          <w:sz w:val="24"/>
          <w:szCs w:val="24"/>
        </w:rPr>
        <w:t xml:space="preserve"> </w:t>
      </w:r>
      <w:r w:rsidR="00433C3F" w:rsidRPr="006C0C85">
        <w:rPr>
          <w:rFonts w:ascii="Arial" w:hAnsi="Arial" w:cs="Arial"/>
          <w:b/>
          <w:bCs/>
          <w:color w:val="000000"/>
          <w:sz w:val="24"/>
          <w:szCs w:val="24"/>
          <w:lang w:val="en"/>
        </w:rPr>
        <w:t xml:space="preserve">The </w:t>
      </w:r>
      <w:r>
        <w:rPr>
          <w:rFonts w:ascii="Arial" w:hAnsi="Arial" w:cs="Arial"/>
          <w:b/>
          <w:bCs/>
          <w:color w:val="000000"/>
          <w:sz w:val="24"/>
          <w:szCs w:val="24"/>
          <w:lang w:val="en"/>
        </w:rPr>
        <w:t>b</w:t>
      </w:r>
      <w:r w:rsidRPr="006C0C85">
        <w:rPr>
          <w:rFonts w:ascii="Arial" w:hAnsi="Arial" w:cs="Arial"/>
          <w:b/>
          <w:bCs/>
          <w:color w:val="000000"/>
          <w:sz w:val="24"/>
          <w:szCs w:val="24"/>
          <w:lang w:val="en"/>
        </w:rPr>
        <w:t>ill</w:t>
      </w:r>
      <w:r w:rsidR="00D803FA" w:rsidRPr="006C0C85">
        <w:rPr>
          <w:rFonts w:ascii="Arial" w:hAnsi="Arial" w:cs="Arial"/>
          <w:b/>
          <w:bCs/>
          <w:color w:val="000000"/>
          <w:sz w:val="24"/>
          <w:szCs w:val="24"/>
          <w:lang w:val="en"/>
        </w:rPr>
        <w:t xml:space="preserve">, </w:t>
      </w:r>
      <w:r w:rsidR="00D803FA" w:rsidRPr="006C0C8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Parental Rights in Education, also commonly referred to as the 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“</w:t>
      </w:r>
      <w:r w:rsidR="00D803FA" w:rsidRPr="006C0C8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Don’t Say Gay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”</w:t>
      </w:r>
      <w:r w:rsidR="00B77CE2" w:rsidRPr="006C0C8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b</w:t>
      </w:r>
      <w:r w:rsidR="00B77CE2" w:rsidRPr="006C0C8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ill</w:t>
      </w:r>
      <w:r w:rsidR="00F14105" w:rsidRPr="006C0C8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, </w:t>
      </w:r>
      <w:r w:rsidR="00D803FA" w:rsidRPr="006C0C8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is an effort </w:t>
      </w:r>
      <w:r w:rsidR="002F7CB2" w:rsidRPr="006C0C85">
        <w:rPr>
          <w:rFonts w:ascii="Arial" w:hAnsi="Arial" w:cs="Arial"/>
          <w:color w:val="000000"/>
          <w:sz w:val="24"/>
          <w:szCs w:val="24"/>
          <w:lang w:val="en"/>
        </w:rPr>
        <w:t xml:space="preserve">to limit </w:t>
      </w:r>
      <w:r w:rsidR="00D803FA" w:rsidRPr="006C0C85">
        <w:rPr>
          <w:rFonts w:ascii="Arial" w:hAnsi="Arial" w:cs="Arial"/>
          <w:color w:val="000000"/>
          <w:sz w:val="24"/>
          <w:szCs w:val="24"/>
          <w:lang w:val="en"/>
        </w:rPr>
        <w:t>discussions and learning about gender,</w:t>
      </w:r>
      <w:r w:rsidR="002F7CB2" w:rsidRPr="006C0C85">
        <w:rPr>
          <w:rFonts w:ascii="Arial" w:hAnsi="Arial" w:cs="Arial"/>
          <w:color w:val="000000"/>
          <w:sz w:val="24"/>
          <w:szCs w:val="24"/>
          <w:lang w:val="en"/>
        </w:rPr>
        <w:t xml:space="preserve"> sex</w:t>
      </w:r>
      <w:r w:rsidR="00B77CE2" w:rsidRPr="006C0C85">
        <w:rPr>
          <w:rFonts w:ascii="Arial" w:hAnsi="Arial" w:cs="Arial"/>
          <w:color w:val="000000"/>
          <w:sz w:val="24"/>
          <w:szCs w:val="24"/>
          <w:lang w:val="en"/>
        </w:rPr>
        <w:t>,</w:t>
      </w:r>
      <w:r w:rsidR="002F7CB2" w:rsidRPr="006C0C85">
        <w:rPr>
          <w:rFonts w:ascii="Arial" w:hAnsi="Arial" w:cs="Arial"/>
          <w:color w:val="000000"/>
          <w:sz w:val="24"/>
          <w:szCs w:val="24"/>
          <w:lang w:val="en"/>
        </w:rPr>
        <w:t xml:space="preserve"> and race in classrooms</w:t>
      </w:r>
      <w:r w:rsidR="009D52F2" w:rsidRPr="006C0C85">
        <w:rPr>
          <w:rFonts w:ascii="Arial" w:hAnsi="Arial" w:cs="Arial"/>
          <w:color w:val="000000"/>
          <w:sz w:val="24"/>
          <w:szCs w:val="24"/>
          <w:lang w:val="en"/>
        </w:rPr>
        <w:t xml:space="preserve">. </w:t>
      </w:r>
      <w:r w:rsidR="00BF42C2" w:rsidRPr="006C0C85">
        <w:rPr>
          <w:rFonts w:ascii="Arial" w:hAnsi="Arial" w:cs="Arial"/>
          <w:color w:val="000000"/>
          <w:sz w:val="24"/>
          <w:szCs w:val="24"/>
          <w:lang w:val="en"/>
        </w:rPr>
        <w:t>The law</w:t>
      </w:r>
      <w:r w:rsidR="00CE0293" w:rsidRPr="006C0C85">
        <w:rPr>
          <w:rFonts w:ascii="Arial" w:hAnsi="Arial" w:cs="Arial"/>
          <w:color w:val="000000"/>
          <w:sz w:val="24"/>
          <w:szCs w:val="24"/>
          <w:lang w:val="en"/>
        </w:rPr>
        <w:t xml:space="preserve"> </w:t>
      </w:r>
      <w:r w:rsidR="009D52F2" w:rsidRPr="006C0C85">
        <w:rPr>
          <w:rFonts w:ascii="Arial" w:hAnsi="Arial" w:cs="Arial"/>
          <w:color w:val="000000"/>
          <w:sz w:val="24"/>
          <w:szCs w:val="24"/>
          <w:lang w:val="en"/>
        </w:rPr>
        <w:t xml:space="preserve">will mean </w:t>
      </w:r>
      <w:r w:rsidR="00134ECB" w:rsidRPr="006C0C85">
        <w:rPr>
          <w:rFonts w:ascii="Arial" w:hAnsi="Arial" w:cs="Arial"/>
          <w:color w:val="000000"/>
          <w:sz w:val="24"/>
          <w:szCs w:val="24"/>
          <w:lang w:val="en"/>
        </w:rPr>
        <w:t xml:space="preserve">curriculum changes to </w:t>
      </w:r>
      <w:r w:rsidR="00134ECB" w:rsidRPr="006C0C85">
        <w:rPr>
          <w:rFonts w:ascii="Arial" w:eastAsia="Times New Roman" w:hAnsi="Arial" w:cs="Arial"/>
          <w:color w:val="222222"/>
          <w:sz w:val="24"/>
          <w:szCs w:val="24"/>
        </w:rPr>
        <w:t>f</w:t>
      </w:r>
      <w:r w:rsidR="009D52F2" w:rsidRPr="006C0C85">
        <w:rPr>
          <w:rFonts w:ascii="Arial" w:eastAsia="Times New Roman" w:hAnsi="Arial" w:cs="Arial"/>
          <w:color w:val="222222"/>
          <w:sz w:val="24"/>
          <w:szCs w:val="24"/>
        </w:rPr>
        <w:t>orbid lessons on sexual orientation or gender identity before Grade 4</w:t>
      </w:r>
      <w:r w:rsidR="0053292A" w:rsidRPr="006C0C85">
        <w:rPr>
          <w:rFonts w:ascii="Arial" w:eastAsia="Times New Roman" w:hAnsi="Arial" w:cs="Arial"/>
          <w:color w:val="222222"/>
          <w:sz w:val="24"/>
          <w:szCs w:val="24"/>
        </w:rPr>
        <w:t>,</w:t>
      </w:r>
      <w:r w:rsidR="009D52F2" w:rsidRPr="006C0C85">
        <w:rPr>
          <w:rFonts w:ascii="Arial" w:eastAsia="Times New Roman" w:hAnsi="Arial" w:cs="Arial"/>
          <w:color w:val="222222"/>
          <w:sz w:val="24"/>
          <w:szCs w:val="24"/>
        </w:rPr>
        <w:t xml:space="preserve"> or in a manner that's </w:t>
      </w:r>
      <w:r w:rsidR="00134ECB" w:rsidRPr="006C0C85">
        <w:rPr>
          <w:rFonts w:ascii="Arial" w:eastAsia="Times New Roman" w:hAnsi="Arial" w:cs="Arial"/>
          <w:color w:val="222222"/>
          <w:sz w:val="24"/>
          <w:szCs w:val="24"/>
        </w:rPr>
        <w:t>deemed “</w:t>
      </w:r>
      <w:r w:rsidR="009D52F2" w:rsidRPr="006C0C85">
        <w:rPr>
          <w:rFonts w:ascii="Arial" w:eastAsia="Times New Roman" w:hAnsi="Arial" w:cs="Arial"/>
          <w:color w:val="222222"/>
          <w:sz w:val="24"/>
          <w:szCs w:val="24"/>
        </w:rPr>
        <w:t>not age-appropriate.</w:t>
      </w:r>
      <w:r w:rsidR="00246516">
        <w:rPr>
          <w:rFonts w:ascii="Arial" w:eastAsia="Times New Roman" w:hAnsi="Arial" w:cs="Arial"/>
          <w:color w:val="222222"/>
          <w:sz w:val="24"/>
          <w:szCs w:val="24"/>
        </w:rPr>
        <w:t>”</w:t>
      </w:r>
      <w:r w:rsidR="00333F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="00BF42C2" w:rsidRPr="006C0C85">
        <w:rPr>
          <w:rFonts w:ascii="Arial" w:eastAsia="Times New Roman" w:hAnsi="Arial" w:cs="Arial"/>
          <w:color w:val="222222"/>
          <w:sz w:val="24"/>
          <w:szCs w:val="24"/>
        </w:rPr>
        <w:t>Among other changes</w:t>
      </w:r>
      <w:r w:rsidR="00134ECB" w:rsidRPr="006C0C8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="00BF42C2" w:rsidRPr="006C0C85">
        <w:rPr>
          <w:rFonts w:ascii="Arial" w:eastAsia="Times New Roman" w:hAnsi="Arial" w:cs="Arial"/>
          <w:color w:val="222222"/>
          <w:sz w:val="24"/>
          <w:szCs w:val="24"/>
        </w:rPr>
        <w:t xml:space="preserve">there </w:t>
      </w:r>
      <w:r w:rsidR="00134ECB" w:rsidRPr="006C0C85">
        <w:rPr>
          <w:rFonts w:ascii="Arial" w:eastAsia="Times New Roman" w:hAnsi="Arial" w:cs="Arial"/>
          <w:color w:val="222222"/>
          <w:sz w:val="24"/>
          <w:szCs w:val="24"/>
        </w:rPr>
        <w:t>will</w:t>
      </w:r>
      <w:r w:rsidR="00BF42C2" w:rsidRPr="006C0C85">
        <w:rPr>
          <w:rFonts w:ascii="Arial" w:eastAsia="Times New Roman" w:hAnsi="Arial" w:cs="Arial"/>
          <w:color w:val="222222"/>
          <w:sz w:val="24"/>
          <w:szCs w:val="24"/>
        </w:rPr>
        <w:t xml:space="preserve"> be a </w:t>
      </w:r>
      <w:r w:rsidR="00134ECB" w:rsidRPr="006C0C85">
        <w:rPr>
          <w:rFonts w:ascii="Arial" w:eastAsia="Times New Roman" w:hAnsi="Arial" w:cs="Arial"/>
          <w:color w:val="222222"/>
          <w:sz w:val="24"/>
          <w:szCs w:val="24"/>
        </w:rPr>
        <w:t>r</w:t>
      </w:r>
      <w:r w:rsidR="009D52F2" w:rsidRPr="006C0C85">
        <w:rPr>
          <w:rFonts w:ascii="Arial" w:eastAsia="Times New Roman" w:hAnsi="Arial" w:cs="Arial"/>
          <w:color w:val="222222"/>
          <w:sz w:val="24"/>
          <w:szCs w:val="24"/>
        </w:rPr>
        <w:t>equire</w:t>
      </w:r>
      <w:r w:rsidR="00BF42C2" w:rsidRPr="006C0C85">
        <w:rPr>
          <w:rFonts w:ascii="Arial" w:eastAsia="Times New Roman" w:hAnsi="Arial" w:cs="Arial"/>
          <w:color w:val="222222"/>
          <w:sz w:val="24"/>
          <w:szCs w:val="24"/>
        </w:rPr>
        <w:t>ment that</w:t>
      </w:r>
      <w:r w:rsidR="009D52F2" w:rsidRPr="006C0C85">
        <w:rPr>
          <w:rFonts w:ascii="Arial" w:eastAsia="Times New Roman" w:hAnsi="Arial" w:cs="Arial"/>
          <w:color w:val="222222"/>
          <w:sz w:val="24"/>
          <w:szCs w:val="24"/>
        </w:rPr>
        <w:t xml:space="preserve"> parents be notified if a student has recently received school services related to mental or physical well-being, such as for eating disorders</w:t>
      </w:r>
      <w:r w:rsidR="00134ECB" w:rsidRPr="006C0C85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r w:rsidR="009D52F2" w:rsidRPr="006C0C85">
        <w:rPr>
          <w:rFonts w:ascii="Arial" w:eastAsia="Times New Roman" w:hAnsi="Arial" w:cs="Arial"/>
          <w:color w:val="222222"/>
          <w:sz w:val="24"/>
          <w:szCs w:val="24"/>
        </w:rPr>
        <w:t>bullying</w:t>
      </w:r>
      <w:r w:rsidR="00B77CE2" w:rsidRPr="006C0C85">
        <w:rPr>
          <w:rFonts w:ascii="Arial" w:eastAsia="Times New Roman" w:hAnsi="Arial" w:cs="Arial"/>
          <w:color w:val="222222"/>
          <w:sz w:val="24"/>
          <w:szCs w:val="24"/>
        </w:rPr>
        <w:t>,</w:t>
      </w:r>
      <w:r w:rsidR="00134ECB" w:rsidRPr="006C0C85">
        <w:rPr>
          <w:rFonts w:ascii="Arial" w:eastAsia="Times New Roman" w:hAnsi="Arial" w:cs="Arial"/>
          <w:color w:val="222222"/>
          <w:sz w:val="24"/>
          <w:szCs w:val="24"/>
        </w:rPr>
        <w:t xml:space="preserve"> or gender identity</w:t>
      </w:r>
      <w:r w:rsidR="009D52F2" w:rsidRPr="006C0C85">
        <w:rPr>
          <w:rFonts w:ascii="Arial" w:eastAsia="Times New Roman" w:hAnsi="Arial" w:cs="Arial"/>
          <w:color w:val="222222"/>
          <w:sz w:val="24"/>
          <w:szCs w:val="24"/>
        </w:rPr>
        <w:t>.</w:t>
      </w:r>
    </w:p>
    <w:p w14:paraId="3F0DE92D" w14:textId="0475B2AE" w:rsidR="00CE0293" w:rsidRPr="006C0C85" w:rsidRDefault="00BF42C2" w:rsidP="00A00A01">
      <w:pPr>
        <w:shd w:val="clear" w:color="auto" w:fill="FFFFFF"/>
        <w:spacing w:before="100" w:beforeAutospacing="1" w:after="100" w:afterAutospacing="1" w:line="276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C0C85">
        <w:rPr>
          <w:rFonts w:ascii="Arial" w:eastAsia="Times New Roman" w:hAnsi="Arial" w:cs="Arial"/>
          <w:color w:val="222222"/>
          <w:sz w:val="24"/>
          <w:szCs w:val="24"/>
        </w:rPr>
        <w:t>What we are witnessing</w:t>
      </w:r>
      <w:r w:rsidR="009D6F36" w:rsidRPr="006C0C85">
        <w:rPr>
          <w:rFonts w:ascii="Arial" w:eastAsia="Times New Roman" w:hAnsi="Arial" w:cs="Arial"/>
          <w:color w:val="222222"/>
          <w:sz w:val="24"/>
          <w:szCs w:val="24"/>
        </w:rPr>
        <w:t xml:space="preserve"> is an alarming </w:t>
      </w:r>
      <w:r w:rsidR="00CE0293" w:rsidRPr="006C0C85">
        <w:rPr>
          <w:rFonts w:ascii="Arial" w:eastAsia="Times New Roman" w:hAnsi="Arial" w:cs="Arial"/>
          <w:color w:val="222222"/>
          <w:sz w:val="24"/>
          <w:szCs w:val="24"/>
        </w:rPr>
        <w:t xml:space="preserve">trend </w:t>
      </w:r>
      <w:r w:rsidR="009C2D8C" w:rsidRPr="006C0C85">
        <w:rPr>
          <w:rFonts w:ascii="Arial" w:eastAsia="Times New Roman" w:hAnsi="Arial" w:cs="Arial"/>
          <w:color w:val="222222"/>
          <w:sz w:val="24"/>
          <w:szCs w:val="24"/>
        </w:rPr>
        <w:t xml:space="preserve">of conservativism </w:t>
      </w:r>
      <w:r w:rsidR="000D5984" w:rsidRPr="006C0C85">
        <w:rPr>
          <w:rFonts w:ascii="Arial" w:eastAsia="Times New Roman" w:hAnsi="Arial" w:cs="Arial"/>
          <w:color w:val="222222"/>
          <w:sz w:val="24"/>
          <w:szCs w:val="24"/>
        </w:rPr>
        <w:t xml:space="preserve">and bigotry disguised </w:t>
      </w:r>
      <w:r w:rsidR="00A81B4A" w:rsidRPr="006C0C85">
        <w:rPr>
          <w:rFonts w:ascii="Arial" w:eastAsia="Times New Roman" w:hAnsi="Arial" w:cs="Arial"/>
          <w:color w:val="222222"/>
          <w:sz w:val="24"/>
          <w:szCs w:val="24"/>
        </w:rPr>
        <w:t>as concern for children</w:t>
      </w:r>
      <w:r w:rsidRPr="006C0C85">
        <w:rPr>
          <w:rFonts w:ascii="Arial" w:eastAsia="Times New Roman" w:hAnsi="Arial" w:cs="Arial"/>
          <w:color w:val="222222"/>
          <w:sz w:val="24"/>
          <w:szCs w:val="24"/>
        </w:rPr>
        <w:t>. These actions have a direct</w:t>
      </w:r>
      <w:r w:rsidR="009C2D8C" w:rsidRPr="006C0C85">
        <w:rPr>
          <w:rFonts w:ascii="Arial" w:eastAsia="Times New Roman" w:hAnsi="Arial" w:cs="Arial"/>
          <w:color w:val="222222"/>
          <w:sz w:val="24"/>
          <w:szCs w:val="24"/>
        </w:rPr>
        <w:t xml:space="preserve"> impact</w:t>
      </w:r>
      <w:r w:rsidRPr="006C0C85">
        <w:rPr>
          <w:rFonts w:ascii="Arial" w:eastAsia="Times New Roman" w:hAnsi="Arial" w:cs="Arial"/>
          <w:color w:val="222222"/>
          <w:sz w:val="24"/>
          <w:szCs w:val="24"/>
        </w:rPr>
        <w:t xml:space="preserve"> on</w:t>
      </w:r>
      <w:r w:rsidR="009C2D8C" w:rsidRPr="006C0C85">
        <w:rPr>
          <w:rFonts w:ascii="Arial" w:eastAsia="Times New Roman" w:hAnsi="Arial" w:cs="Arial"/>
          <w:color w:val="222222"/>
          <w:sz w:val="24"/>
          <w:szCs w:val="24"/>
        </w:rPr>
        <w:t xml:space="preserve"> our communities and schools. </w:t>
      </w:r>
      <w:r w:rsidR="00A81B4A" w:rsidRPr="006C0C85">
        <w:rPr>
          <w:rFonts w:ascii="Arial" w:eastAsia="Times New Roman" w:hAnsi="Arial" w:cs="Arial"/>
          <w:color w:val="222222"/>
          <w:sz w:val="24"/>
          <w:szCs w:val="24"/>
        </w:rPr>
        <w:t>Of</w:t>
      </w:r>
      <w:r w:rsidR="009C2D8C" w:rsidRPr="006C0C85">
        <w:rPr>
          <w:rFonts w:ascii="Arial" w:eastAsia="Times New Roman" w:hAnsi="Arial" w:cs="Arial"/>
          <w:color w:val="222222"/>
          <w:sz w:val="24"/>
          <w:szCs w:val="24"/>
        </w:rPr>
        <w:t xml:space="preserve"> equal </w:t>
      </w:r>
      <w:r w:rsidR="009D6F36" w:rsidRPr="006C0C85">
        <w:rPr>
          <w:rFonts w:ascii="Arial" w:eastAsia="Times New Roman" w:hAnsi="Arial" w:cs="Arial"/>
          <w:color w:val="222222"/>
          <w:sz w:val="24"/>
          <w:szCs w:val="24"/>
        </w:rPr>
        <w:t xml:space="preserve">concern </w:t>
      </w:r>
      <w:r w:rsidR="009C2D8C" w:rsidRPr="006C0C85">
        <w:rPr>
          <w:rFonts w:ascii="Arial" w:eastAsia="Times New Roman" w:hAnsi="Arial" w:cs="Arial"/>
          <w:color w:val="222222"/>
          <w:sz w:val="24"/>
          <w:szCs w:val="24"/>
        </w:rPr>
        <w:t xml:space="preserve">to </w:t>
      </w:r>
      <w:r w:rsidR="00246516">
        <w:rPr>
          <w:rFonts w:ascii="Arial" w:eastAsia="Times New Roman" w:hAnsi="Arial" w:cs="Arial"/>
          <w:color w:val="222222"/>
          <w:sz w:val="24"/>
          <w:szCs w:val="24"/>
        </w:rPr>
        <w:t>e</w:t>
      </w:r>
      <w:r w:rsidR="00B83413" w:rsidRPr="006C0C85">
        <w:rPr>
          <w:rFonts w:ascii="Arial" w:eastAsia="Times New Roman" w:hAnsi="Arial" w:cs="Arial"/>
          <w:color w:val="222222"/>
          <w:sz w:val="24"/>
          <w:szCs w:val="24"/>
        </w:rPr>
        <w:t>ducators and parent</w:t>
      </w:r>
      <w:r w:rsidR="00B77CE2" w:rsidRPr="006C0C85">
        <w:rPr>
          <w:rFonts w:ascii="Arial" w:eastAsia="Times New Roman" w:hAnsi="Arial" w:cs="Arial"/>
          <w:color w:val="222222"/>
          <w:sz w:val="24"/>
          <w:szCs w:val="24"/>
        </w:rPr>
        <w:t>s</w:t>
      </w:r>
      <w:r w:rsidR="00A81B4A" w:rsidRPr="006C0C85">
        <w:rPr>
          <w:rFonts w:ascii="Arial" w:eastAsia="Times New Roman" w:hAnsi="Arial" w:cs="Arial"/>
          <w:color w:val="222222"/>
          <w:sz w:val="24"/>
          <w:szCs w:val="24"/>
        </w:rPr>
        <w:t>, the changes are a step backward</w:t>
      </w:r>
      <w:r w:rsidR="00B83413" w:rsidRPr="006C0C8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="009D6F36" w:rsidRPr="006C0C85">
        <w:rPr>
          <w:rFonts w:ascii="Arial" w:eastAsia="Times New Roman" w:hAnsi="Arial" w:cs="Arial"/>
          <w:color w:val="222222"/>
          <w:sz w:val="24"/>
          <w:szCs w:val="24"/>
        </w:rPr>
        <w:t xml:space="preserve">given that we know </w:t>
      </w:r>
      <w:r w:rsidR="00CE0293" w:rsidRPr="006C0C85">
        <w:rPr>
          <w:rFonts w:ascii="Arial" w:hAnsi="Arial" w:cs="Arial"/>
          <w:sz w:val="24"/>
          <w:szCs w:val="24"/>
          <w:lang w:val="en-US"/>
        </w:rPr>
        <w:t>children</w:t>
      </w:r>
      <w:r w:rsidR="009D6F36" w:rsidRPr="006C0C85">
        <w:rPr>
          <w:rFonts w:ascii="Arial" w:hAnsi="Arial" w:cs="Arial"/>
          <w:sz w:val="24"/>
          <w:szCs w:val="24"/>
          <w:lang w:val="en-US"/>
        </w:rPr>
        <w:t xml:space="preserve"> </w:t>
      </w:r>
      <w:proofErr w:type="gramStart"/>
      <w:r w:rsidR="009D6F36" w:rsidRPr="006C0C85">
        <w:rPr>
          <w:rFonts w:ascii="Arial" w:hAnsi="Arial" w:cs="Arial"/>
          <w:sz w:val="24"/>
          <w:szCs w:val="24"/>
          <w:lang w:val="en-US"/>
        </w:rPr>
        <w:t>have an understanding of</w:t>
      </w:r>
      <w:proofErr w:type="gramEnd"/>
      <w:r w:rsidR="009D6F36" w:rsidRPr="006C0C85">
        <w:rPr>
          <w:rFonts w:ascii="Arial" w:hAnsi="Arial" w:cs="Arial"/>
          <w:sz w:val="24"/>
          <w:szCs w:val="24"/>
          <w:lang w:val="en-US"/>
        </w:rPr>
        <w:t xml:space="preserve"> their own gender by the age of </w:t>
      </w:r>
      <w:r w:rsidR="00B83413" w:rsidRPr="006C0C85">
        <w:rPr>
          <w:rFonts w:ascii="Arial" w:hAnsi="Arial" w:cs="Arial"/>
          <w:sz w:val="24"/>
          <w:szCs w:val="24"/>
          <w:lang w:val="en-US"/>
        </w:rPr>
        <w:t>two</w:t>
      </w:r>
      <w:r w:rsidR="009D6F36" w:rsidRPr="006C0C85">
        <w:rPr>
          <w:rFonts w:ascii="Arial" w:hAnsi="Arial" w:cs="Arial"/>
          <w:sz w:val="24"/>
          <w:szCs w:val="24"/>
          <w:lang w:val="en-US"/>
        </w:rPr>
        <w:t>.</w:t>
      </w:r>
    </w:p>
    <w:p w14:paraId="2E602A5F" w14:textId="7E02734A" w:rsidR="0075368F" w:rsidRPr="006C0C85" w:rsidRDefault="00644A0B" w:rsidP="00A00A01">
      <w:pPr>
        <w:spacing w:line="276" w:lineRule="auto"/>
        <w:rPr>
          <w:rFonts w:ascii="Arial" w:hAnsi="Arial" w:cs="Arial"/>
          <w:sz w:val="24"/>
          <w:szCs w:val="24"/>
          <w:lang w:val="en-US"/>
        </w:rPr>
      </w:pPr>
      <w:r w:rsidRPr="006C0C85">
        <w:rPr>
          <w:rFonts w:ascii="Arial" w:hAnsi="Arial" w:cs="Arial"/>
          <w:sz w:val="24"/>
          <w:szCs w:val="24"/>
        </w:rPr>
        <w:t>In Canada, anti-trans views are worryingly prevalent</w:t>
      </w:r>
      <w:r w:rsidR="000974EC" w:rsidRPr="006C0C85">
        <w:rPr>
          <w:rFonts w:ascii="Arial" w:hAnsi="Arial" w:cs="Arial"/>
          <w:sz w:val="24"/>
          <w:szCs w:val="24"/>
          <w:lang w:val="en-US"/>
        </w:rPr>
        <w:t xml:space="preserve"> </w:t>
      </w:r>
      <w:r w:rsidRPr="006C0C85">
        <w:rPr>
          <w:rFonts w:ascii="Arial" w:hAnsi="Arial" w:cs="Arial"/>
          <w:sz w:val="24"/>
          <w:szCs w:val="24"/>
          <w:lang w:val="en-US"/>
        </w:rPr>
        <w:t xml:space="preserve">and there are signs that anti-trans ideology is </w:t>
      </w:r>
      <w:r w:rsidR="00C678E2" w:rsidRPr="006C0C85">
        <w:rPr>
          <w:rFonts w:ascii="Arial" w:hAnsi="Arial" w:cs="Arial"/>
          <w:sz w:val="24"/>
          <w:szCs w:val="24"/>
          <w:lang w:val="en-US"/>
        </w:rPr>
        <w:t>worsening</w:t>
      </w:r>
      <w:r w:rsidR="00796933" w:rsidRPr="006C0C85">
        <w:rPr>
          <w:rFonts w:ascii="Arial" w:hAnsi="Arial" w:cs="Arial"/>
          <w:sz w:val="24"/>
          <w:szCs w:val="24"/>
          <w:lang w:val="en-US"/>
        </w:rPr>
        <w:t xml:space="preserve">. </w:t>
      </w:r>
      <w:r w:rsidR="00426C2D" w:rsidRPr="006C0C85">
        <w:rPr>
          <w:rFonts w:ascii="Arial" w:hAnsi="Arial" w:cs="Arial"/>
          <w:sz w:val="24"/>
          <w:szCs w:val="24"/>
          <w:lang w:val="en-US"/>
        </w:rPr>
        <w:t>Educators</w:t>
      </w:r>
      <w:r w:rsidR="00796933" w:rsidRPr="006C0C85">
        <w:rPr>
          <w:rFonts w:ascii="Arial" w:hAnsi="Arial" w:cs="Arial"/>
          <w:sz w:val="24"/>
          <w:szCs w:val="24"/>
          <w:lang w:val="en-US"/>
        </w:rPr>
        <w:t xml:space="preserve"> are well positioned to develop support</w:t>
      </w:r>
      <w:r w:rsidR="00556D85" w:rsidRPr="006C0C85">
        <w:rPr>
          <w:rFonts w:ascii="Arial" w:hAnsi="Arial" w:cs="Arial"/>
          <w:sz w:val="24"/>
          <w:szCs w:val="24"/>
          <w:lang w:val="en-US"/>
        </w:rPr>
        <w:t xml:space="preserve"> for</w:t>
      </w:r>
      <w:r w:rsidR="00796933" w:rsidRPr="006C0C85">
        <w:rPr>
          <w:rFonts w:ascii="Arial" w:hAnsi="Arial" w:cs="Arial"/>
          <w:sz w:val="24"/>
          <w:szCs w:val="24"/>
          <w:lang w:val="en-US"/>
        </w:rPr>
        <w:t xml:space="preserve"> and understanding of </w:t>
      </w:r>
      <w:r w:rsidR="00426C2D" w:rsidRPr="006C0C85">
        <w:rPr>
          <w:rFonts w:ascii="Arial" w:hAnsi="Arial" w:cs="Arial"/>
          <w:sz w:val="24"/>
          <w:szCs w:val="24"/>
          <w:lang w:val="en-US"/>
        </w:rPr>
        <w:t>trans realities</w:t>
      </w:r>
      <w:r w:rsidR="00796933" w:rsidRPr="006C0C85">
        <w:rPr>
          <w:rFonts w:ascii="Arial" w:hAnsi="Arial" w:cs="Arial"/>
          <w:sz w:val="24"/>
          <w:szCs w:val="24"/>
          <w:lang w:val="en-US"/>
        </w:rPr>
        <w:t xml:space="preserve"> with their students</w:t>
      </w:r>
      <w:r w:rsidR="00556D85" w:rsidRPr="006C0C85">
        <w:rPr>
          <w:rFonts w:ascii="Arial" w:hAnsi="Arial" w:cs="Arial"/>
          <w:sz w:val="24"/>
          <w:szCs w:val="24"/>
          <w:lang w:val="en-US"/>
        </w:rPr>
        <w:t>,</w:t>
      </w:r>
      <w:r w:rsidR="00556D85" w:rsidRPr="00CE0293">
        <w:rPr>
          <w:rFonts w:ascii="Arial" w:hAnsi="Arial" w:cs="Arial"/>
          <w:sz w:val="28"/>
          <w:szCs w:val="28"/>
          <w:lang w:val="en-US"/>
        </w:rPr>
        <w:t xml:space="preserve"> </w:t>
      </w:r>
      <w:r w:rsidR="00556D85" w:rsidRPr="006C0C85">
        <w:rPr>
          <w:rFonts w:ascii="Arial" w:hAnsi="Arial" w:cs="Arial"/>
          <w:sz w:val="24"/>
          <w:szCs w:val="24"/>
          <w:lang w:val="en-US"/>
        </w:rPr>
        <w:t>but there is a general lack of understanding about when and how these topics can be addresse</w:t>
      </w:r>
      <w:r w:rsidR="00292FE1" w:rsidRPr="006C0C85">
        <w:rPr>
          <w:rFonts w:ascii="Arial" w:hAnsi="Arial" w:cs="Arial"/>
          <w:sz w:val="24"/>
          <w:szCs w:val="24"/>
          <w:lang w:val="en-US"/>
        </w:rPr>
        <w:t>d</w:t>
      </w:r>
      <w:r w:rsidR="00556D85" w:rsidRPr="006C0C85">
        <w:rPr>
          <w:rFonts w:ascii="Arial" w:hAnsi="Arial" w:cs="Arial"/>
          <w:sz w:val="24"/>
          <w:szCs w:val="24"/>
          <w:lang w:val="en-US"/>
        </w:rPr>
        <w:t xml:space="preserve">. </w:t>
      </w:r>
    </w:p>
    <w:p w14:paraId="338256DE" w14:textId="7595C8FF" w:rsidR="0075368F" w:rsidRPr="006C0C85" w:rsidRDefault="00292FE1" w:rsidP="00A00A01">
      <w:pPr>
        <w:spacing w:line="276" w:lineRule="auto"/>
        <w:rPr>
          <w:rFonts w:ascii="Arial" w:hAnsi="Arial" w:cs="Arial"/>
          <w:sz w:val="24"/>
          <w:szCs w:val="24"/>
          <w:lang w:val="en-US"/>
        </w:rPr>
      </w:pPr>
      <w:r w:rsidRPr="006C0C85">
        <w:rPr>
          <w:rFonts w:ascii="Arial" w:hAnsi="Arial" w:cs="Arial"/>
          <w:sz w:val="24"/>
          <w:szCs w:val="24"/>
          <w:lang w:val="en-US"/>
        </w:rPr>
        <w:t>The option for parents</w:t>
      </w:r>
      <w:r w:rsidR="00426C2D" w:rsidRPr="006C0C85">
        <w:rPr>
          <w:rFonts w:ascii="Arial" w:hAnsi="Arial" w:cs="Arial"/>
          <w:sz w:val="24"/>
          <w:szCs w:val="24"/>
          <w:lang w:val="en-US"/>
        </w:rPr>
        <w:t xml:space="preserve"> to exempt their children from the </w:t>
      </w:r>
      <w:r w:rsidR="00426C2D" w:rsidRPr="005171FB">
        <w:rPr>
          <w:rFonts w:ascii="Arial" w:hAnsi="Arial" w:cs="Arial"/>
          <w:i/>
          <w:iCs/>
          <w:sz w:val="24"/>
          <w:szCs w:val="24"/>
          <w:lang w:val="en-US"/>
        </w:rPr>
        <w:t>Human Development and Sexual Health</w:t>
      </w:r>
      <w:r w:rsidR="00426C2D" w:rsidRPr="006C0C85">
        <w:rPr>
          <w:rFonts w:ascii="Arial" w:hAnsi="Arial" w:cs="Arial"/>
          <w:sz w:val="24"/>
          <w:szCs w:val="24"/>
          <w:lang w:val="en-US"/>
        </w:rPr>
        <w:t xml:space="preserve"> po</w:t>
      </w:r>
      <w:r w:rsidR="00556D85" w:rsidRPr="006C0C85">
        <w:rPr>
          <w:rFonts w:ascii="Arial" w:hAnsi="Arial" w:cs="Arial"/>
          <w:sz w:val="24"/>
          <w:szCs w:val="24"/>
          <w:lang w:val="en-US"/>
        </w:rPr>
        <w:t>r</w:t>
      </w:r>
      <w:r w:rsidR="00426C2D" w:rsidRPr="006C0C85">
        <w:rPr>
          <w:rFonts w:ascii="Arial" w:hAnsi="Arial" w:cs="Arial"/>
          <w:sz w:val="24"/>
          <w:szCs w:val="24"/>
          <w:lang w:val="en-US"/>
        </w:rPr>
        <w:t xml:space="preserve">tion of the </w:t>
      </w:r>
      <w:r w:rsidR="00426C2D" w:rsidRPr="005171FB">
        <w:rPr>
          <w:rFonts w:ascii="Arial" w:hAnsi="Arial" w:cs="Arial"/>
          <w:i/>
          <w:iCs/>
          <w:sz w:val="24"/>
          <w:szCs w:val="24"/>
          <w:lang w:val="en-US"/>
        </w:rPr>
        <w:t xml:space="preserve">Health and </w:t>
      </w:r>
      <w:r w:rsidR="00556D85" w:rsidRPr="005171FB">
        <w:rPr>
          <w:rFonts w:ascii="Arial" w:hAnsi="Arial" w:cs="Arial"/>
          <w:i/>
          <w:iCs/>
          <w:sz w:val="24"/>
          <w:szCs w:val="24"/>
          <w:lang w:val="en-US"/>
        </w:rPr>
        <w:t>P</w:t>
      </w:r>
      <w:r w:rsidR="00426C2D" w:rsidRPr="005171FB">
        <w:rPr>
          <w:rFonts w:ascii="Arial" w:hAnsi="Arial" w:cs="Arial"/>
          <w:i/>
          <w:iCs/>
          <w:sz w:val="24"/>
          <w:szCs w:val="24"/>
          <w:lang w:val="en-US"/>
        </w:rPr>
        <w:t xml:space="preserve">hysical </w:t>
      </w:r>
      <w:r w:rsidR="00556D85" w:rsidRPr="005171FB">
        <w:rPr>
          <w:rFonts w:ascii="Arial" w:hAnsi="Arial" w:cs="Arial"/>
          <w:i/>
          <w:iCs/>
          <w:sz w:val="24"/>
          <w:szCs w:val="24"/>
          <w:lang w:val="en-US"/>
        </w:rPr>
        <w:t>E</w:t>
      </w:r>
      <w:r w:rsidR="00426C2D" w:rsidRPr="005171FB">
        <w:rPr>
          <w:rFonts w:ascii="Arial" w:hAnsi="Arial" w:cs="Arial"/>
          <w:i/>
          <w:iCs/>
          <w:sz w:val="24"/>
          <w:szCs w:val="24"/>
          <w:lang w:val="en-US"/>
        </w:rPr>
        <w:t xml:space="preserve">ducation </w:t>
      </w:r>
      <w:r w:rsidR="00556D85" w:rsidRPr="005171FB">
        <w:rPr>
          <w:rFonts w:ascii="Arial" w:hAnsi="Arial" w:cs="Arial"/>
          <w:i/>
          <w:iCs/>
          <w:sz w:val="24"/>
          <w:szCs w:val="24"/>
          <w:lang w:val="en-US"/>
        </w:rPr>
        <w:t>Curriculum</w:t>
      </w:r>
      <w:r w:rsidR="00426C2D" w:rsidRPr="006C0C85">
        <w:rPr>
          <w:rFonts w:ascii="Arial" w:hAnsi="Arial" w:cs="Arial"/>
          <w:sz w:val="24"/>
          <w:szCs w:val="24"/>
          <w:lang w:val="en-US"/>
        </w:rPr>
        <w:t xml:space="preserve">, has </w:t>
      </w:r>
      <w:r w:rsidR="00556D85" w:rsidRPr="006C0C85">
        <w:rPr>
          <w:rFonts w:ascii="Arial" w:hAnsi="Arial" w:cs="Arial"/>
          <w:sz w:val="24"/>
          <w:szCs w:val="24"/>
          <w:lang w:val="en-US"/>
        </w:rPr>
        <w:t>led to</w:t>
      </w:r>
      <w:r w:rsidR="00426C2D" w:rsidRPr="006C0C85">
        <w:rPr>
          <w:rFonts w:ascii="Arial" w:hAnsi="Arial" w:cs="Arial"/>
          <w:sz w:val="24"/>
          <w:szCs w:val="24"/>
          <w:lang w:val="en-US"/>
        </w:rPr>
        <w:t xml:space="preserve"> a cooling effect on </w:t>
      </w:r>
      <w:r w:rsidRPr="006C0C85">
        <w:rPr>
          <w:rFonts w:ascii="Arial" w:hAnsi="Arial" w:cs="Arial"/>
          <w:sz w:val="24"/>
          <w:szCs w:val="24"/>
          <w:lang w:val="en-US"/>
        </w:rPr>
        <w:t>2S</w:t>
      </w:r>
      <w:r w:rsidR="00426C2D" w:rsidRPr="006C0C85">
        <w:rPr>
          <w:rFonts w:ascii="Arial" w:hAnsi="Arial" w:cs="Arial"/>
          <w:sz w:val="24"/>
          <w:szCs w:val="24"/>
          <w:lang w:val="en-US"/>
        </w:rPr>
        <w:t xml:space="preserve">LGBTQ+ education in other </w:t>
      </w:r>
      <w:r w:rsidR="00556D85" w:rsidRPr="006C0C85">
        <w:rPr>
          <w:rFonts w:ascii="Arial" w:hAnsi="Arial" w:cs="Arial"/>
          <w:sz w:val="24"/>
          <w:szCs w:val="24"/>
          <w:lang w:val="en-US"/>
        </w:rPr>
        <w:t>subject areas</w:t>
      </w:r>
      <w:r w:rsidR="00426C2D" w:rsidRPr="006C0C85">
        <w:rPr>
          <w:rFonts w:ascii="Arial" w:hAnsi="Arial" w:cs="Arial"/>
          <w:sz w:val="24"/>
          <w:szCs w:val="24"/>
          <w:lang w:val="en-US"/>
        </w:rPr>
        <w:t xml:space="preserve">. </w:t>
      </w:r>
      <w:r w:rsidR="00556D85" w:rsidRPr="006C0C85">
        <w:rPr>
          <w:rFonts w:ascii="Arial" w:hAnsi="Arial" w:cs="Arial"/>
          <w:sz w:val="24"/>
          <w:szCs w:val="24"/>
          <w:lang w:val="en-US"/>
        </w:rPr>
        <w:t>This is d</w:t>
      </w:r>
      <w:r w:rsidR="00426C2D" w:rsidRPr="006C0C85">
        <w:rPr>
          <w:rFonts w:ascii="Arial" w:hAnsi="Arial" w:cs="Arial"/>
          <w:sz w:val="24"/>
          <w:szCs w:val="24"/>
          <w:lang w:val="en-US"/>
        </w:rPr>
        <w:t xml:space="preserve">espite a clear </w:t>
      </w:r>
      <w:hyperlink r:id="rId7" w:history="1">
        <w:r w:rsidR="00426C2D" w:rsidRPr="006C0C85">
          <w:rPr>
            <w:rStyle w:val="Hyperlink"/>
            <w:rFonts w:ascii="Arial" w:hAnsi="Arial" w:cs="Arial"/>
            <w:sz w:val="24"/>
            <w:szCs w:val="24"/>
            <w:lang w:val="en-US"/>
          </w:rPr>
          <w:t>message</w:t>
        </w:r>
      </w:hyperlink>
      <w:r w:rsidR="00426C2D" w:rsidRPr="006C0C85">
        <w:rPr>
          <w:rFonts w:ascii="Arial" w:hAnsi="Arial" w:cs="Arial"/>
          <w:sz w:val="24"/>
          <w:szCs w:val="24"/>
          <w:lang w:val="en-US"/>
        </w:rPr>
        <w:t xml:space="preserve"> from the O</w:t>
      </w:r>
      <w:r w:rsidR="00556D85" w:rsidRPr="006C0C85">
        <w:rPr>
          <w:rFonts w:ascii="Arial" w:hAnsi="Arial" w:cs="Arial"/>
          <w:sz w:val="24"/>
          <w:szCs w:val="24"/>
          <w:lang w:val="en-US"/>
        </w:rPr>
        <w:t xml:space="preserve">ntario </w:t>
      </w:r>
      <w:r w:rsidR="00426C2D" w:rsidRPr="006C0C85">
        <w:rPr>
          <w:rFonts w:ascii="Arial" w:hAnsi="Arial" w:cs="Arial"/>
          <w:sz w:val="24"/>
          <w:szCs w:val="24"/>
          <w:lang w:val="en-US"/>
        </w:rPr>
        <w:t>H</w:t>
      </w:r>
      <w:r w:rsidR="00556D85" w:rsidRPr="006C0C85">
        <w:rPr>
          <w:rFonts w:ascii="Arial" w:hAnsi="Arial" w:cs="Arial"/>
          <w:sz w:val="24"/>
          <w:szCs w:val="24"/>
          <w:lang w:val="en-US"/>
        </w:rPr>
        <w:t xml:space="preserve">uman </w:t>
      </w:r>
      <w:r w:rsidR="00426C2D" w:rsidRPr="006C0C85">
        <w:rPr>
          <w:rFonts w:ascii="Arial" w:hAnsi="Arial" w:cs="Arial"/>
          <w:sz w:val="24"/>
          <w:szCs w:val="24"/>
          <w:lang w:val="en-US"/>
        </w:rPr>
        <w:t>R</w:t>
      </w:r>
      <w:r w:rsidR="00556D85" w:rsidRPr="006C0C85">
        <w:rPr>
          <w:rFonts w:ascii="Arial" w:hAnsi="Arial" w:cs="Arial"/>
          <w:sz w:val="24"/>
          <w:szCs w:val="24"/>
          <w:lang w:val="en-US"/>
        </w:rPr>
        <w:t xml:space="preserve">ights </w:t>
      </w:r>
      <w:r w:rsidR="00426C2D" w:rsidRPr="006C0C85">
        <w:rPr>
          <w:rFonts w:ascii="Arial" w:hAnsi="Arial" w:cs="Arial"/>
          <w:sz w:val="24"/>
          <w:szCs w:val="24"/>
          <w:lang w:val="en-US"/>
        </w:rPr>
        <w:t>C</w:t>
      </w:r>
      <w:r w:rsidR="00556D85" w:rsidRPr="006C0C85">
        <w:rPr>
          <w:rFonts w:ascii="Arial" w:hAnsi="Arial" w:cs="Arial"/>
          <w:sz w:val="24"/>
          <w:szCs w:val="24"/>
          <w:lang w:val="en-US"/>
        </w:rPr>
        <w:t>ommission</w:t>
      </w:r>
      <w:r w:rsidR="00426C2D" w:rsidRPr="006C0C85">
        <w:rPr>
          <w:rFonts w:ascii="Arial" w:hAnsi="Arial" w:cs="Arial"/>
          <w:sz w:val="24"/>
          <w:szCs w:val="24"/>
          <w:lang w:val="en-US"/>
        </w:rPr>
        <w:t xml:space="preserve"> urging, </w:t>
      </w:r>
      <w:r w:rsidR="00426C2D" w:rsidRPr="006C0C8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“school boards and </w:t>
      </w:r>
      <w:r w:rsidR="00246516">
        <w:rPr>
          <w:rFonts w:ascii="Arial" w:hAnsi="Arial" w:cs="Arial"/>
          <w:color w:val="000000"/>
          <w:sz w:val="24"/>
          <w:szCs w:val="24"/>
          <w:shd w:val="clear" w:color="auto" w:fill="FFFFFF"/>
        </w:rPr>
        <w:t>t</w:t>
      </w:r>
      <w:r w:rsidR="00426C2D" w:rsidRPr="006C0C85">
        <w:rPr>
          <w:rFonts w:ascii="Arial" w:hAnsi="Arial" w:cs="Arial"/>
          <w:color w:val="000000"/>
          <w:sz w:val="24"/>
          <w:szCs w:val="24"/>
          <w:shd w:val="clear" w:color="auto" w:fill="FFFFFF"/>
        </w:rPr>
        <w:t>eachers to address LGBTQ2+ identities as much as possible when teaching the</w:t>
      </w:r>
      <w:r w:rsidR="00426C2D" w:rsidRPr="00CE0293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="00426C2D" w:rsidRPr="006C0C8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Human Development and Sexual Health curriculum – </w:t>
      </w:r>
      <w:r w:rsidR="00426C2D" w:rsidRPr="006C0C85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and to embed this learning in other parts of the curriculum, and in </w:t>
      </w:r>
      <w:r w:rsidR="00ED5166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other </w:t>
      </w:r>
      <w:r w:rsidR="005171FB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s</w:t>
      </w:r>
      <w:r w:rsidR="00426C2D" w:rsidRPr="006C0C85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chool programs and activities</w:t>
      </w:r>
      <w:r w:rsidR="00426C2D" w:rsidRPr="006C0C85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r w:rsidR="00426C2D" w:rsidRPr="006C0C85">
        <w:rPr>
          <w:rFonts w:ascii="Arial" w:hAnsi="Arial" w:cs="Arial"/>
          <w:sz w:val="24"/>
          <w:szCs w:val="24"/>
          <w:lang w:val="en-US"/>
        </w:rPr>
        <w:t xml:space="preserve">“ </w:t>
      </w:r>
      <w:r w:rsidR="00DC621D" w:rsidRPr="00DC621D">
        <w:rPr>
          <w:rFonts w:ascii="Arial" w:hAnsi="Arial" w:cs="Arial"/>
          <w:sz w:val="24"/>
          <w:szCs w:val="24"/>
          <w:lang w:val="en-US"/>
        </w:rPr>
        <w:t>[emphasis added]</w:t>
      </w:r>
    </w:p>
    <w:p w14:paraId="1EC6E583" w14:textId="443852F1" w:rsidR="00AB27E2" w:rsidRPr="006C0C85" w:rsidRDefault="00292FE1" w:rsidP="00A00A01">
      <w:pPr>
        <w:spacing w:line="276" w:lineRule="auto"/>
        <w:rPr>
          <w:rFonts w:ascii="Arial" w:hAnsi="Arial" w:cs="Arial"/>
          <w:sz w:val="24"/>
          <w:szCs w:val="24"/>
          <w:lang w:val="en-US"/>
        </w:rPr>
      </w:pPr>
      <w:r w:rsidRPr="006C0C85">
        <w:rPr>
          <w:rFonts w:ascii="Arial" w:hAnsi="Arial" w:cs="Arial"/>
          <w:sz w:val="24"/>
          <w:szCs w:val="24"/>
          <w:lang w:val="en-US"/>
        </w:rPr>
        <w:lastRenderedPageBreak/>
        <w:t xml:space="preserve">It is essential that every </w:t>
      </w:r>
      <w:r w:rsidR="00246516">
        <w:rPr>
          <w:rFonts w:ascii="Arial" w:hAnsi="Arial" w:cs="Arial"/>
          <w:sz w:val="24"/>
          <w:szCs w:val="24"/>
          <w:lang w:val="en-US"/>
        </w:rPr>
        <w:t>e</w:t>
      </w:r>
      <w:r w:rsidRPr="006C0C85">
        <w:rPr>
          <w:rFonts w:ascii="Arial" w:hAnsi="Arial" w:cs="Arial"/>
          <w:sz w:val="24"/>
          <w:szCs w:val="24"/>
          <w:lang w:val="en-US"/>
        </w:rPr>
        <w:t xml:space="preserve">ducator </w:t>
      </w:r>
      <w:r w:rsidR="00C44360" w:rsidRPr="006C0C85">
        <w:rPr>
          <w:rFonts w:ascii="Arial" w:hAnsi="Arial" w:cs="Arial"/>
          <w:sz w:val="24"/>
          <w:szCs w:val="24"/>
          <w:lang w:val="en-US"/>
        </w:rPr>
        <w:t>do</w:t>
      </w:r>
      <w:r w:rsidRPr="006C0C85">
        <w:rPr>
          <w:rFonts w:ascii="Arial" w:hAnsi="Arial" w:cs="Arial"/>
          <w:sz w:val="24"/>
          <w:szCs w:val="24"/>
          <w:lang w:val="en-US"/>
        </w:rPr>
        <w:t xml:space="preserve"> all </w:t>
      </w:r>
      <w:r w:rsidR="00AB27E2" w:rsidRPr="006C0C85">
        <w:rPr>
          <w:rFonts w:ascii="Arial" w:hAnsi="Arial" w:cs="Arial"/>
          <w:sz w:val="24"/>
          <w:szCs w:val="24"/>
          <w:lang w:val="en-US"/>
        </w:rPr>
        <w:t>that th</w:t>
      </w:r>
      <w:r w:rsidRPr="006C0C85">
        <w:rPr>
          <w:rFonts w:ascii="Arial" w:hAnsi="Arial" w:cs="Arial"/>
          <w:sz w:val="24"/>
          <w:szCs w:val="24"/>
          <w:lang w:val="en-US"/>
        </w:rPr>
        <w:t xml:space="preserve">ey can to support trans students, regardless of whether they </w:t>
      </w:r>
      <w:r w:rsidR="00FF753E" w:rsidRPr="006C0C85">
        <w:rPr>
          <w:rFonts w:ascii="Arial" w:hAnsi="Arial" w:cs="Arial"/>
          <w:sz w:val="24"/>
          <w:szCs w:val="24"/>
          <w:lang w:val="en-US"/>
        </w:rPr>
        <w:t>are aware of any</w:t>
      </w:r>
      <w:r w:rsidRPr="006C0C85">
        <w:rPr>
          <w:rFonts w:ascii="Arial" w:hAnsi="Arial" w:cs="Arial"/>
          <w:sz w:val="24"/>
          <w:szCs w:val="24"/>
          <w:lang w:val="en-US"/>
        </w:rPr>
        <w:t xml:space="preserve"> trans</w:t>
      </w:r>
      <w:r w:rsidR="00246516">
        <w:rPr>
          <w:rFonts w:ascii="Arial" w:hAnsi="Arial" w:cs="Arial"/>
          <w:sz w:val="24"/>
          <w:szCs w:val="24"/>
          <w:lang w:val="en-US"/>
        </w:rPr>
        <w:t>-</w:t>
      </w:r>
      <w:r w:rsidRPr="006C0C85">
        <w:rPr>
          <w:rFonts w:ascii="Arial" w:hAnsi="Arial" w:cs="Arial"/>
          <w:sz w:val="24"/>
          <w:szCs w:val="24"/>
          <w:lang w:val="en-US"/>
        </w:rPr>
        <w:t xml:space="preserve">identified students in their class. </w:t>
      </w:r>
      <w:r w:rsidR="00AB27E2" w:rsidRPr="006C0C85">
        <w:rPr>
          <w:rFonts w:ascii="Arial" w:hAnsi="Arial" w:cs="Arial"/>
          <w:sz w:val="24"/>
          <w:szCs w:val="24"/>
          <w:lang w:val="en-US"/>
        </w:rPr>
        <w:t>Creating a s</w:t>
      </w:r>
      <w:r w:rsidR="00B77CE2" w:rsidRPr="006C0C85">
        <w:rPr>
          <w:rFonts w:ascii="Arial" w:hAnsi="Arial" w:cs="Arial"/>
          <w:sz w:val="24"/>
          <w:szCs w:val="24"/>
          <w:lang w:val="en-US"/>
        </w:rPr>
        <w:t>afer,</w:t>
      </w:r>
      <w:r w:rsidR="00AB27E2" w:rsidRPr="006C0C85">
        <w:rPr>
          <w:rFonts w:ascii="Arial" w:hAnsi="Arial" w:cs="Arial"/>
          <w:sz w:val="24"/>
          <w:szCs w:val="24"/>
          <w:lang w:val="en-US"/>
        </w:rPr>
        <w:t xml:space="preserve"> inclusive space starts with you! </w:t>
      </w:r>
    </w:p>
    <w:p w14:paraId="21D1A4A5" w14:textId="6D388921" w:rsidR="00125E86" w:rsidRPr="006C0C85" w:rsidRDefault="00292FE1" w:rsidP="000F3645">
      <w:pPr>
        <w:spacing w:line="276" w:lineRule="auto"/>
        <w:rPr>
          <w:rFonts w:ascii="Arial" w:hAnsi="Arial" w:cs="Arial"/>
          <w:sz w:val="24"/>
          <w:szCs w:val="24"/>
          <w:lang w:val="en-US"/>
        </w:rPr>
      </w:pPr>
      <w:r w:rsidRPr="006C0C85">
        <w:rPr>
          <w:rFonts w:ascii="Arial" w:hAnsi="Arial" w:cs="Arial"/>
          <w:sz w:val="24"/>
          <w:szCs w:val="24"/>
          <w:lang w:val="en-US"/>
        </w:rPr>
        <w:t>Please find more information and ETFO’s 2SLGBTQ+ resource list</w:t>
      </w:r>
      <w:r w:rsidR="005477D7">
        <w:rPr>
          <w:rFonts w:ascii="Arial" w:hAnsi="Arial" w:cs="Arial"/>
          <w:sz w:val="24"/>
          <w:szCs w:val="24"/>
          <w:lang w:val="en-US"/>
        </w:rPr>
        <w:t xml:space="preserve"> </w:t>
      </w:r>
      <w:hyperlink r:id="rId8" w:history="1">
        <w:r w:rsidR="005477D7" w:rsidRPr="005477D7">
          <w:rPr>
            <w:rStyle w:val="Hyperlink"/>
            <w:rFonts w:ascii="Arial" w:hAnsi="Arial" w:cs="Arial"/>
            <w:sz w:val="24"/>
            <w:szCs w:val="24"/>
            <w:lang w:val="en-US"/>
          </w:rPr>
          <w:t>here.</w:t>
        </w:r>
      </w:hyperlink>
    </w:p>
    <w:p w14:paraId="0C219C7A" w14:textId="76D3B08D" w:rsidR="00526241" w:rsidRPr="009E7A20" w:rsidRDefault="00AB27E2" w:rsidP="009E7A20">
      <w:pPr>
        <w:pStyle w:val="Heading1"/>
        <w:rPr>
          <w:sz w:val="36"/>
          <w:szCs w:val="36"/>
          <w:lang w:val="en-US"/>
        </w:rPr>
      </w:pPr>
      <w:r w:rsidRPr="009E7A20">
        <w:rPr>
          <w:sz w:val="36"/>
          <w:szCs w:val="36"/>
          <w:lang w:val="en-US"/>
        </w:rPr>
        <w:t>Five</w:t>
      </w:r>
      <w:r w:rsidR="00526241" w:rsidRPr="009E7A20">
        <w:rPr>
          <w:sz w:val="36"/>
          <w:szCs w:val="36"/>
          <w:lang w:val="en-US"/>
        </w:rPr>
        <w:t xml:space="preserve"> Ways </w:t>
      </w:r>
      <w:r w:rsidR="00A00A01" w:rsidRPr="009E7A20">
        <w:rPr>
          <w:sz w:val="36"/>
          <w:szCs w:val="36"/>
          <w:lang w:val="en-US"/>
        </w:rPr>
        <w:t xml:space="preserve">to </w:t>
      </w:r>
      <w:r w:rsidR="00526241" w:rsidRPr="009E7A20">
        <w:rPr>
          <w:sz w:val="36"/>
          <w:szCs w:val="36"/>
          <w:lang w:val="en-US"/>
        </w:rPr>
        <w:t>Help</w:t>
      </w:r>
      <w:r w:rsidR="00B77CE2" w:rsidRPr="009E7A20">
        <w:rPr>
          <w:sz w:val="36"/>
          <w:szCs w:val="36"/>
          <w:lang w:val="en-US"/>
        </w:rPr>
        <w:t xml:space="preserve"> Trans</w:t>
      </w:r>
      <w:r w:rsidR="00526241" w:rsidRPr="009E7A20">
        <w:rPr>
          <w:sz w:val="36"/>
          <w:szCs w:val="36"/>
          <w:lang w:val="en-US"/>
        </w:rPr>
        <w:t xml:space="preserve"> </w:t>
      </w:r>
      <w:r w:rsidR="00B77CE2" w:rsidRPr="009E7A20">
        <w:rPr>
          <w:sz w:val="36"/>
          <w:szCs w:val="36"/>
          <w:lang w:val="en-US"/>
        </w:rPr>
        <w:t xml:space="preserve">Kids </w:t>
      </w:r>
      <w:r w:rsidR="00526241" w:rsidRPr="009E7A20">
        <w:rPr>
          <w:sz w:val="36"/>
          <w:szCs w:val="36"/>
          <w:lang w:val="en-US"/>
        </w:rPr>
        <w:t>Feel Seen in School</w:t>
      </w:r>
      <w:r w:rsidR="00EF1139" w:rsidRPr="009E7A20">
        <w:rPr>
          <w:sz w:val="36"/>
          <w:szCs w:val="36"/>
          <w:lang w:val="en-US"/>
        </w:rPr>
        <w:t xml:space="preserve"> (even if there aren’t any </w:t>
      </w:r>
      <w:r w:rsidR="00DC621D" w:rsidRPr="009E7A20">
        <w:rPr>
          <w:sz w:val="36"/>
          <w:szCs w:val="36"/>
          <w:lang w:val="en-US"/>
        </w:rPr>
        <w:t>trans-</w:t>
      </w:r>
      <w:r w:rsidR="00EF1139" w:rsidRPr="009E7A20">
        <w:rPr>
          <w:sz w:val="36"/>
          <w:szCs w:val="36"/>
          <w:lang w:val="en-US"/>
        </w:rPr>
        <w:t>identified students)</w:t>
      </w:r>
      <w:r w:rsidR="00B77CE2" w:rsidRPr="009E7A20">
        <w:rPr>
          <w:sz w:val="36"/>
          <w:szCs w:val="36"/>
          <w:lang w:val="en-US"/>
        </w:rPr>
        <w:t xml:space="preserve"> </w:t>
      </w:r>
    </w:p>
    <w:p w14:paraId="007C9FDC" w14:textId="4D6052FE" w:rsidR="00526241" w:rsidRPr="006C0C85" w:rsidRDefault="00526241" w:rsidP="00A00A01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6C0C85">
        <w:rPr>
          <w:rFonts w:ascii="Arial" w:hAnsi="Arial" w:cs="Arial"/>
          <w:sz w:val="24"/>
          <w:szCs w:val="24"/>
          <w:lang w:val="en-US"/>
        </w:rPr>
        <w:t>Celebrate and validate a broad spectrum of gender expression.</w:t>
      </w:r>
    </w:p>
    <w:p w14:paraId="43A20FA3" w14:textId="252ACBF8" w:rsidR="00526241" w:rsidRPr="006C0C85" w:rsidRDefault="00526241" w:rsidP="00A00A01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6C0C85">
        <w:rPr>
          <w:rFonts w:ascii="Arial" w:hAnsi="Arial" w:cs="Arial"/>
          <w:sz w:val="24"/>
          <w:szCs w:val="24"/>
          <w:lang w:val="en-US"/>
        </w:rPr>
        <w:t>Use gender neutral language when addressing students (</w:t>
      </w:r>
      <w:r w:rsidR="000F3645" w:rsidRPr="006C0C85">
        <w:rPr>
          <w:rFonts w:ascii="Arial" w:hAnsi="Arial" w:cs="Arial"/>
          <w:sz w:val="24"/>
          <w:szCs w:val="24"/>
          <w:lang w:val="en-US"/>
        </w:rPr>
        <w:t>e.g.,</w:t>
      </w:r>
      <w:r w:rsidRPr="006C0C85">
        <w:rPr>
          <w:rFonts w:ascii="Arial" w:hAnsi="Arial" w:cs="Arial"/>
          <w:sz w:val="24"/>
          <w:szCs w:val="24"/>
          <w:lang w:val="en-US"/>
        </w:rPr>
        <w:t xml:space="preserve"> </w:t>
      </w:r>
      <w:r w:rsidR="00246516">
        <w:rPr>
          <w:rFonts w:ascii="Arial" w:hAnsi="Arial" w:cs="Arial"/>
          <w:sz w:val="24"/>
          <w:szCs w:val="24"/>
          <w:lang w:val="en-US"/>
        </w:rPr>
        <w:t>Grade</w:t>
      </w:r>
      <w:r w:rsidR="00333FC7">
        <w:rPr>
          <w:rFonts w:ascii="Arial" w:hAnsi="Arial" w:cs="Arial"/>
          <w:sz w:val="24"/>
          <w:szCs w:val="24"/>
          <w:lang w:val="en-US"/>
        </w:rPr>
        <w:t xml:space="preserve"> </w:t>
      </w:r>
      <w:r w:rsidR="00246516">
        <w:rPr>
          <w:rFonts w:ascii="Arial" w:hAnsi="Arial" w:cs="Arial"/>
          <w:sz w:val="24"/>
          <w:szCs w:val="24"/>
          <w:lang w:val="en-US"/>
        </w:rPr>
        <w:t>Twos</w:t>
      </w:r>
      <w:r w:rsidRPr="006C0C85">
        <w:rPr>
          <w:rFonts w:ascii="Arial" w:hAnsi="Arial" w:cs="Arial"/>
          <w:sz w:val="24"/>
          <w:szCs w:val="24"/>
          <w:lang w:val="en-US"/>
        </w:rPr>
        <w:t xml:space="preserve">, </w:t>
      </w:r>
      <w:r w:rsidR="003E030E">
        <w:rPr>
          <w:rFonts w:ascii="Arial" w:hAnsi="Arial" w:cs="Arial"/>
          <w:sz w:val="24"/>
          <w:szCs w:val="24"/>
          <w:lang w:val="en-US"/>
        </w:rPr>
        <w:t>f</w:t>
      </w:r>
      <w:r w:rsidRPr="006C0C85">
        <w:rPr>
          <w:rFonts w:ascii="Arial" w:hAnsi="Arial" w:cs="Arial"/>
          <w:sz w:val="24"/>
          <w:szCs w:val="24"/>
          <w:lang w:val="en-US"/>
        </w:rPr>
        <w:t xml:space="preserve">olks, </w:t>
      </w:r>
      <w:r w:rsidR="003E030E">
        <w:rPr>
          <w:rFonts w:ascii="Arial" w:hAnsi="Arial" w:cs="Arial"/>
          <w:sz w:val="24"/>
          <w:szCs w:val="24"/>
          <w:lang w:val="en-US"/>
        </w:rPr>
        <w:t>t</w:t>
      </w:r>
      <w:r w:rsidRPr="006C0C85">
        <w:rPr>
          <w:rFonts w:ascii="Arial" w:hAnsi="Arial" w:cs="Arial"/>
          <w:sz w:val="24"/>
          <w:szCs w:val="24"/>
          <w:lang w:val="en-US"/>
        </w:rPr>
        <w:t>eam</w:t>
      </w:r>
      <w:r w:rsidR="00246516">
        <w:rPr>
          <w:rFonts w:ascii="Arial" w:hAnsi="Arial" w:cs="Arial"/>
          <w:sz w:val="24"/>
          <w:szCs w:val="24"/>
          <w:lang w:val="en-US"/>
        </w:rPr>
        <w:t>s</w:t>
      </w:r>
      <w:r w:rsidRPr="006C0C85">
        <w:rPr>
          <w:rFonts w:ascii="Arial" w:hAnsi="Arial" w:cs="Arial"/>
          <w:sz w:val="24"/>
          <w:szCs w:val="24"/>
          <w:lang w:val="en-US"/>
        </w:rPr>
        <w:t xml:space="preserve">, </w:t>
      </w:r>
      <w:r w:rsidR="003E030E">
        <w:rPr>
          <w:rFonts w:ascii="Arial" w:hAnsi="Arial" w:cs="Arial"/>
          <w:sz w:val="24"/>
          <w:szCs w:val="24"/>
          <w:lang w:val="en-US"/>
        </w:rPr>
        <w:t>f</w:t>
      </w:r>
      <w:r w:rsidRPr="006C0C85">
        <w:rPr>
          <w:rFonts w:ascii="Arial" w:hAnsi="Arial" w:cs="Arial"/>
          <w:sz w:val="24"/>
          <w:szCs w:val="24"/>
          <w:lang w:val="en-US"/>
        </w:rPr>
        <w:t>riends).</w:t>
      </w:r>
    </w:p>
    <w:p w14:paraId="3B3EB88E" w14:textId="515493D5" w:rsidR="00526241" w:rsidRPr="006C0C85" w:rsidRDefault="00526241" w:rsidP="00A00A01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6C0C85">
        <w:rPr>
          <w:rFonts w:ascii="Arial" w:hAnsi="Arial" w:cs="Arial"/>
          <w:sz w:val="24"/>
          <w:szCs w:val="24"/>
          <w:lang w:val="en-US"/>
        </w:rPr>
        <w:t>Have regular check-ins with all students about pronouns, “What pronouns would you like used in class? On your report card?”</w:t>
      </w:r>
    </w:p>
    <w:p w14:paraId="52F88500" w14:textId="4150342B" w:rsidR="00AB27E2" w:rsidRPr="006C0C85" w:rsidRDefault="00134435" w:rsidP="00A00A01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6C0C85">
        <w:rPr>
          <w:rFonts w:ascii="Arial" w:hAnsi="Arial" w:cs="Arial"/>
          <w:sz w:val="24"/>
          <w:szCs w:val="24"/>
          <w:lang w:val="en-US"/>
        </w:rPr>
        <w:t>Ensure there are</w:t>
      </w:r>
      <w:r w:rsidR="00AB27E2" w:rsidRPr="006C0C85">
        <w:rPr>
          <w:rFonts w:ascii="Arial" w:hAnsi="Arial" w:cs="Arial"/>
          <w:sz w:val="24"/>
          <w:szCs w:val="24"/>
          <w:lang w:val="en-US"/>
        </w:rPr>
        <w:t xml:space="preserve"> gender neutral washrooms and changerooms in your school</w:t>
      </w:r>
      <w:r w:rsidR="00EF1139" w:rsidRPr="006C0C85">
        <w:rPr>
          <w:rFonts w:ascii="Arial" w:hAnsi="Arial" w:cs="Arial"/>
          <w:sz w:val="24"/>
          <w:szCs w:val="24"/>
          <w:lang w:val="en-US"/>
        </w:rPr>
        <w:t>.</w:t>
      </w:r>
    </w:p>
    <w:p w14:paraId="703AFF57" w14:textId="7DE8EDB1" w:rsidR="00526241" w:rsidRPr="006C0C85" w:rsidRDefault="00526241" w:rsidP="00A00A01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6C0C85">
        <w:rPr>
          <w:rFonts w:ascii="Arial" w:hAnsi="Arial" w:cs="Arial"/>
          <w:sz w:val="24"/>
          <w:szCs w:val="24"/>
          <w:lang w:val="en-US"/>
        </w:rPr>
        <w:t xml:space="preserve">Advocate for supportive policies for </w:t>
      </w:r>
      <w:r w:rsidR="00C44360" w:rsidRPr="006C0C85">
        <w:rPr>
          <w:rFonts w:ascii="Arial" w:hAnsi="Arial" w:cs="Arial"/>
          <w:sz w:val="24"/>
          <w:szCs w:val="24"/>
          <w:lang w:val="en-US"/>
        </w:rPr>
        <w:t>t</w:t>
      </w:r>
      <w:r w:rsidRPr="006C0C85">
        <w:rPr>
          <w:rFonts w:ascii="Arial" w:hAnsi="Arial" w:cs="Arial"/>
          <w:sz w:val="24"/>
          <w:szCs w:val="24"/>
          <w:lang w:val="en-US"/>
        </w:rPr>
        <w:t>rans students in your board.</w:t>
      </w:r>
    </w:p>
    <w:p w14:paraId="53F3B0CD" w14:textId="46D2799F" w:rsidR="00AA07E8" w:rsidRPr="00AA07E8" w:rsidRDefault="00AA07E8" w:rsidP="00AA07E8">
      <w:pPr>
        <w:rPr>
          <w:rFonts w:ascii="Arial" w:hAnsi="Arial" w:cs="Arial"/>
          <w:sz w:val="28"/>
          <w:szCs w:val="28"/>
          <w:lang w:val="en-US"/>
        </w:rPr>
      </w:pPr>
    </w:p>
    <w:p w14:paraId="139097BD" w14:textId="2D19F25F" w:rsidR="00AA07E8" w:rsidRPr="00AA07E8" w:rsidRDefault="00AA07E8" w:rsidP="00AA07E8">
      <w:pPr>
        <w:rPr>
          <w:rFonts w:ascii="Arial" w:hAnsi="Arial" w:cs="Arial"/>
          <w:sz w:val="28"/>
          <w:szCs w:val="28"/>
          <w:lang w:val="en-US"/>
        </w:rPr>
      </w:pPr>
    </w:p>
    <w:p w14:paraId="19FB07EC" w14:textId="69386422" w:rsidR="00AA07E8" w:rsidRDefault="00B102D0" w:rsidP="00AA07E8">
      <w:pPr>
        <w:ind w:firstLine="720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 xml:space="preserve"> </w:t>
      </w:r>
    </w:p>
    <w:p w14:paraId="5EF63E8A" w14:textId="36E16484" w:rsidR="00FB6AC3" w:rsidRDefault="00FB6AC3" w:rsidP="00FB6AC3">
      <w:pPr>
        <w:rPr>
          <w:rFonts w:ascii="Arial" w:hAnsi="Arial" w:cs="Arial"/>
          <w:color w:val="403F42"/>
          <w:sz w:val="21"/>
          <w:szCs w:val="21"/>
        </w:rPr>
      </w:pPr>
    </w:p>
    <w:p w14:paraId="704BB674" w14:textId="77777777" w:rsidR="00FB6AC3" w:rsidRPr="00AA07E8" w:rsidRDefault="00FB6AC3" w:rsidP="00AA07E8">
      <w:pPr>
        <w:ind w:firstLine="720"/>
        <w:rPr>
          <w:rFonts w:ascii="Arial" w:hAnsi="Arial" w:cs="Arial"/>
          <w:sz w:val="28"/>
          <w:szCs w:val="28"/>
          <w:lang w:val="en-US"/>
        </w:rPr>
      </w:pPr>
    </w:p>
    <w:sectPr w:rsidR="00FB6AC3" w:rsidRPr="00AA07E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CA788" w14:textId="77777777" w:rsidR="005171FB" w:rsidRDefault="005171FB" w:rsidP="005171FB">
      <w:pPr>
        <w:spacing w:after="0" w:line="240" w:lineRule="auto"/>
      </w:pPr>
      <w:r>
        <w:separator/>
      </w:r>
    </w:p>
  </w:endnote>
  <w:endnote w:type="continuationSeparator" w:id="0">
    <w:p w14:paraId="41B0C4BB" w14:textId="77777777" w:rsidR="005171FB" w:rsidRDefault="005171FB" w:rsidP="00517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59555" w14:textId="77777777" w:rsidR="005171FB" w:rsidRDefault="005171FB" w:rsidP="005171FB">
      <w:pPr>
        <w:spacing w:after="0" w:line="240" w:lineRule="auto"/>
      </w:pPr>
      <w:r>
        <w:separator/>
      </w:r>
    </w:p>
  </w:footnote>
  <w:footnote w:type="continuationSeparator" w:id="0">
    <w:p w14:paraId="75FBC2B5" w14:textId="77777777" w:rsidR="005171FB" w:rsidRDefault="005171FB" w:rsidP="005171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C17DC"/>
    <w:multiLevelType w:val="hybridMultilevel"/>
    <w:tmpl w:val="2E6E8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1060C7"/>
    <w:multiLevelType w:val="multilevel"/>
    <w:tmpl w:val="07B62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CFB"/>
    <w:rsid w:val="000974EC"/>
    <w:rsid w:val="000D5984"/>
    <w:rsid w:val="000F3645"/>
    <w:rsid w:val="00113111"/>
    <w:rsid w:val="00125E86"/>
    <w:rsid w:val="00134435"/>
    <w:rsid w:val="001345E5"/>
    <w:rsid w:val="00134ECB"/>
    <w:rsid w:val="00174EC3"/>
    <w:rsid w:val="0018583D"/>
    <w:rsid w:val="001A261E"/>
    <w:rsid w:val="001F0420"/>
    <w:rsid w:val="00246516"/>
    <w:rsid w:val="00253D08"/>
    <w:rsid w:val="00292FE1"/>
    <w:rsid w:val="002F7CB2"/>
    <w:rsid w:val="00333FC7"/>
    <w:rsid w:val="00370498"/>
    <w:rsid w:val="00393B3F"/>
    <w:rsid w:val="003D7BCB"/>
    <w:rsid w:val="003E030E"/>
    <w:rsid w:val="00426C2D"/>
    <w:rsid w:val="00433C3F"/>
    <w:rsid w:val="005171FB"/>
    <w:rsid w:val="00526241"/>
    <w:rsid w:val="0053292A"/>
    <w:rsid w:val="005477D7"/>
    <w:rsid w:val="00556D85"/>
    <w:rsid w:val="00644A0B"/>
    <w:rsid w:val="006B0F54"/>
    <w:rsid w:val="006C0C85"/>
    <w:rsid w:val="006C51AB"/>
    <w:rsid w:val="0075368F"/>
    <w:rsid w:val="00796933"/>
    <w:rsid w:val="008738DC"/>
    <w:rsid w:val="008E6CFB"/>
    <w:rsid w:val="009A60BF"/>
    <w:rsid w:val="009C2D8C"/>
    <w:rsid w:val="009D52F2"/>
    <w:rsid w:val="009D6F36"/>
    <w:rsid w:val="009E7A20"/>
    <w:rsid w:val="00A00A01"/>
    <w:rsid w:val="00A456DA"/>
    <w:rsid w:val="00A6249C"/>
    <w:rsid w:val="00A81B4A"/>
    <w:rsid w:val="00AA07E8"/>
    <w:rsid w:val="00AB27E2"/>
    <w:rsid w:val="00B102D0"/>
    <w:rsid w:val="00B76512"/>
    <w:rsid w:val="00B77CE2"/>
    <w:rsid w:val="00B83413"/>
    <w:rsid w:val="00BF42C2"/>
    <w:rsid w:val="00C33425"/>
    <w:rsid w:val="00C44360"/>
    <w:rsid w:val="00C63AAB"/>
    <w:rsid w:val="00C678E2"/>
    <w:rsid w:val="00C751EA"/>
    <w:rsid w:val="00CE0293"/>
    <w:rsid w:val="00D538AF"/>
    <w:rsid w:val="00D803FA"/>
    <w:rsid w:val="00DB2F98"/>
    <w:rsid w:val="00DC621D"/>
    <w:rsid w:val="00E35D6D"/>
    <w:rsid w:val="00ED5166"/>
    <w:rsid w:val="00EF1139"/>
    <w:rsid w:val="00F14105"/>
    <w:rsid w:val="00F25F3E"/>
    <w:rsid w:val="00FB6AC3"/>
    <w:rsid w:val="00FF7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6AE6A3"/>
  <w15:chartTrackingRefBased/>
  <w15:docId w15:val="{BC70AA2D-DDE3-45CC-8AAA-6DEFEE77E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F7C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56D8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6D85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2F7CB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rsid w:val="00AB27E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F3645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62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62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62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62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621D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171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71FB"/>
  </w:style>
  <w:style w:type="paragraph" w:styleId="Footer">
    <w:name w:val="footer"/>
    <w:basedOn w:val="Normal"/>
    <w:link w:val="FooterChar"/>
    <w:uiPriority w:val="99"/>
    <w:unhideWhenUsed/>
    <w:rsid w:val="005171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71FB"/>
  </w:style>
  <w:style w:type="paragraph" w:styleId="Title">
    <w:name w:val="Title"/>
    <w:basedOn w:val="Normal"/>
    <w:next w:val="Normal"/>
    <w:link w:val="TitleChar"/>
    <w:uiPriority w:val="10"/>
    <w:qFormat/>
    <w:rsid w:val="009E7A2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7A20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1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tfo.ca/socialjusticeunion/2slgbtq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ohrc.on.ca/en/news_centre/ohrc-statement-2019-health-and-physical-education-curriculu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Mandi Hardy</dc:creator>
  <cp:keywords/>
  <dc:description/>
  <cp:lastModifiedBy>Aida Azarakhsh</cp:lastModifiedBy>
  <cp:revision>3</cp:revision>
  <cp:lastPrinted>2022-03-23T18:26:00Z</cp:lastPrinted>
  <dcterms:created xsi:type="dcterms:W3CDTF">2022-03-30T14:31:00Z</dcterms:created>
  <dcterms:modified xsi:type="dcterms:W3CDTF">2022-03-30T14:33:00Z</dcterms:modified>
</cp:coreProperties>
</file>