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919" w:rsidRDefault="00E85919" w:rsidP="00E605B3">
      <w:pPr>
        <w:pStyle w:val="Pa3"/>
        <w:shd w:val="clear" w:color="auto" w:fill="FFFFFF" w:themeFill="background1"/>
        <w:spacing w:line="360" w:lineRule="auto"/>
        <w:rPr>
          <w:rStyle w:val="A3"/>
          <w:rFonts w:ascii="Arial" w:hAnsi="Arial" w:cs="Arial"/>
          <w:sz w:val="24"/>
          <w:szCs w:val="24"/>
        </w:rPr>
      </w:pPr>
    </w:p>
    <w:p w:rsidR="00E85919" w:rsidRDefault="00E85919" w:rsidP="00E605B3">
      <w:pPr>
        <w:pStyle w:val="Pa3"/>
        <w:shd w:val="clear" w:color="auto" w:fill="FFFFFF" w:themeFill="background1"/>
        <w:spacing w:line="360" w:lineRule="auto"/>
        <w:rPr>
          <w:rStyle w:val="A3"/>
          <w:rFonts w:ascii="Arial" w:hAnsi="Arial" w:cs="Arial"/>
          <w:sz w:val="24"/>
          <w:szCs w:val="24"/>
        </w:rPr>
      </w:pPr>
    </w:p>
    <w:p w:rsidR="00E85919" w:rsidRPr="00E85919" w:rsidRDefault="00E85919" w:rsidP="00E605B3">
      <w:pPr>
        <w:pStyle w:val="Pa3"/>
        <w:shd w:val="clear" w:color="auto" w:fill="FFFFFF" w:themeFill="background1"/>
        <w:spacing w:line="360" w:lineRule="auto"/>
        <w:jc w:val="center"/>
        <w:rPr>
          <w:rStyle w:val="A3"/>
          <w:rFonts w:ascii="Arial" w:hAnsi="Arial" w:cs="Arial"/>
          <w:sz w:val="96"/>
          <w:szCs w:val="96"/>
        </w:rPr>
      </w:pPr>
    </w:p>
    <w:p w:rsidR="00E85919" w:rsidRDefault="00E85919" w:rsidP="00C90109">
      <w:pPr>
        <w:pStyle w:val="Title"/>
        <w:rPr>
          <w:rStyle w:val="A3"/>
          <w:rFonts w:ascii="Arial" w:hAnsi="Arial" w:cs="Arial"/>
          <w:sz w:val="24"/>
          <w:szCs w:val="24"/>
        </w:rPr>
      </w:pPr>
      <w:r w:rsidRPr="00E85919">
        <w:rPr>
          <w:rStyle w:val="A3"/>
          <w:rFonts w:ascii="Arial" w:hAnsi="Arial" w:cs="Arial"/>
          <w:sz w:val="96"/>
          <w:szCs w:val="96"/>
        </w:rPr>
        <w:t>LGBTQ Education Timeline</w:t>
      </w:r>
    </w:p>
    <w:p w:rsidR="00C90109" w:rsidRDefault="00C90109" w:rsidP="00E605B3">
      <w:pPr>
        <w:pStyle w:val="Pa3"/>
        <w:shd w:val="clear" w:color="auto" w:fill="FFFFFF" w:themeFill="background1"/>
        <w:spacing w:line="360" w:lineRule="auto"/>
        <w:rPr>
          <w:rStyle w:val="A3"/>
          <w:rFonts w:ascii="Arial" w:hAnsi="Arial" w:cs="Arial"/>
          <w:sz w:val="24"/>
          <w:szCs w:val="24"/>
        </w:rPr>
      </w:pPr>
    </w:p>
    <w:p w:rsidR="00C90109" w:rsidRDefault="00C90109">
      <w:pPr>
        <w:rPr>
          <w:rStyle w:val="A3"/>
          <w:rFonts w:ascii="Arial" w:hAnsi="Arial" w:cs="Arial"/>
          <w:sz w:val="24"/>
          <w:szCs w:val="24"/>
        </w:rPr>
      </w:pPr>
      <w:r>
        <w:rPr>
          <w:rStyle w:val="A3"/>
          <w:rFonts w:ascii="Arial" w:hAnsi="Arial" w:cs="Arial"/>
          <w:sz w:val="24"/>
          <w:szCs w:val="24"/>
        </w:rPr>
        <w:br w:type="page"/>
      </w:r>
    </w:p>
    <w:p w:rsidR="00AA1764" w:rsidRPr="00C30E52" w:rsidRDefault="00AA1764" w:rsidP="00C30E52">
      <w:pPr>
        <w:pStyle w:val="Heading1"/>
      </w:pPr>
      <w:r w:rsidRPr="00C30E52">
        <w:rPr>
          <w:rStyle w:val="A3"/>
          <w:rFonts w:cstheme="majorBidi"/>
          <w:b/>
          <w:bCs/>
          <w:color w:val="365F91" w:themeColor="accent1" w:themeShade="BF"/>
          <w:sz w:val="28"/>
          <w:szCs w:val="28"/>
        </w:rPr>
        <w:lastRenderedPageBreak/>
        <w:t>Project Researchers and Writers</w:t>
      </w:r>
    </w:p>
    <w:p w:rsidR="00AA1764" w:rsidRPr="00AA1764" w:rsidRDefault="00AA1764" w:rsidP="00E605B3">
      <w:pPr>
        <w:pStyle w:val="Pa3"/>
        <w:shd w:val="clear" w:color="auto" w:fill="FFFFFF" w:themeFill="background1"/>
        <w:spacing w:line="360" w:lineRule="auto"/>
        <w:rPr>
          <w:rFonts w:ascii="Arial" w:hAnsi="Arial" w:cs="Arial"/>
          <w:color w:val="000000"/>
        </w:rPr>
      </w:pPr>
      <w:r w:rsidRPr="00AA1764">
        <w:rPr>
          <w:rStyle w:val="A0"/>
          <w:rFonts w:ascii="Arial" w:hAnsi="Arial" w:cs="Arial"/>
          <w:sz w:val="24"/>
          <w:szCs w:val="24"/>
        </w:rPr>
        <w:t>Sarah Brown, Volunteer, CLGA</w:t>
      </w:r>
    </w:p>
    <w:p w:rsidR="00AA1764" w:rsidRPr="00AA1764" w:rsidRDefault="00AA1764" w:rsidP="00E605B3">
      <w:pPr>
        <w:pStyle w:val="Pa3"/>
        <w:shd w:val="clear" w:color="auto" w:fill="FFFFFF" w:themeFill="background1"/>
        <w:spacing w:line="360" w:lineRule="auto"/>
        <w:rPr>
          <w:rFonts w:ascii="Arial" w:hAnsi="Arial" w:cs="Arial"/>
          <w:color w:val="000000"/>
        </w:rPr>
      </w:pPr>
      <w:r w:rsidRPr="00AA1764">
        <w:rPr>
          <w:rStyle w:val="A0"/>
          <w:rFonts w:ascii="Arial" w:hAnsi="Arial" w:cs="Arial"/>
          <w:sz w:val="24"/>
          <w:szCs w:val="24"/>
        </w:rPr>
        <w:t>Wes Delve, York Region Teacher Local</w:t>
      </w:r>
    </w:p>
    <w:p w:rsidR="00AA1764" w:rsidRPr="00AA1764" w:rsidRDefault="00AA1764" w:rsidP="00E605B3">
      <w:pPr>
        <w:pStyle w:val="Pa3"/>
        <w:shd w:val="clear" w:color="auto" w:fill="FFFFFF" w:themeFill="background1"/>
        <w:spacing w:line="360" w:lineRule="auto"/>
        <w:rPr>
          <w:rFonts w:ascii="Arial" w:hAnsi="Arial" w:cs="Arial"/>
          <w:color w:val="000000"/>
        </w:rPr>
      </w:pPr>
      <w:proofErr w:type="spellStart"/>
      <w:r w:rsidRPr="00AA1764">
        <w:rPr>
          <w:rStyle w:val="A0"/>
          <w:rFonts w:ascii="Arial" w:hAnsi="Arial" w:cs="Arial"/>
          <w:sz w:val="24"/>
          <w:szCs w:val="24"/>
        </w:rPr>
        <w:t>Thora</w:t>
      </w:r>
      <w:proofErr w:type="spellEnd"/>
      <w:r w:rsidRPr="00AA1764">
        <w:rPr>
          <w:rStyle w:val="A0"/>
          <w:rFonts w:ascii="Arial" w:hAnsi="Arial" w:cs="Arial"/>
          <w:sz w:val="24"/>
          <w:szCs w:val="24"/>
        </w:rPr>
        <w:t xml:space="preserve"> </w:t>
      </w:r>
      <w:proofErr w:type="spellStart"/>
      <w:r w:rsidRPr="00AA1764">
        <w:rPr>
          <w:rStyle w:val="A0"/>
          <w:rFonts w:ascii="Arial" w:hAnsi="Arial" w:cs="Arial"/>
          <w:sz w:val="24"/>
          <w:szCs w:val="24"/>
        </w:rPr>
        <w:t>Gustafsson</w:t>
      </w:r>
      <w:proofErr w:type="spellEnd"/>
      <w:r w:rsidRPr="00AA1764">
        <w:rPr>
          <w:rStyle w:val="A0"/>
          <w:rFonts w:ascii="Arial" w:hAnsi="Arial" w:cs="Arial"/>
          <w:sz w:val="24"/>
          <w:szCs w:val="24"/>
        </w:rPr>
        <w:t>, Volunteer, CLGA</w:t>
      </w:r>
    </w:p>
    <w:p w:rsidR="00AA1764" w:rsidRPr="00AA1764" w:rsidRDefault="00AA1764" w:rsidP="00E605B3">
      <w:pPr>
        <w:pStyle w:val="Pa3"/>
        <w:shd w:val="clear" w:color="auto" w:fill="FFFFFF" w:themeFill="background1"/>
        <w:spacing w:line="360" w:lineRule="auto"/>
        <w:rPr>
          <w:rFonts w:ascii="Arial" w:hAnsi="Arial" w:cs="Arial"/>
          <w:color w:val="000000"/>
        </w:rPr>
      </w:pPr>
      <w:r w:rsidRPr="00AA1764">
        <w:rPr>
          <w:rStyle w:val="A0"/>
          <w:rFonts w:ascii="Arial" w:hAnsi="Arial" w:cs="Arial"/>
          <w:sz w:val="24"/>
          <w:szCs w:val="24"/>
        </w:rPr>
        <w:t xml:space="preserve">Adam Peer, Executive Assistant, ETFO </w:t>
      </w:r>
    </w:p>
    <w:p w:rsidR="00AA1764" w:rsidRPr="00AA1764" w:rsidRDefault="00AA1764" w:rsidP="00E605B3">
      <w:pPr>
        <w:pStyle w:val="Pa3"/>
        <w:shd w:val="clear" w:color="auto" w:fill="FFFFFF" w:themeFill="background1"/>
        <w:spacing w:line="360" w:lineRule="auto"/>
        <w:rPr>
          <w:rFonts w:ascii="Arial" w:hAnsi="Arial" w:cs="Arial"/>
          <w:color w:val="000000"/>
        </w:rPr>
      </w:pPr>
      <w:r w:rsidRPr="00AA1764">
        <w:rPr>
          <w:rStyle w:val="A0"/>
          <w:rFonts w:ascii="Arial" w:hAnsi="Arial" w:cs="Arial"/>
          <w:sz w:val="24"/>
          <w:szCs w:val="24"/>
        </w:rPr>
        <w:t>Jade Pichette, Volunteer and Community Outreach Coordinator, CLGA</w:t>
      </w:r>
    </w:p>
    <w:p w:rsidR="00AA1764" w:rsidRPr="00AA1764" w:rsidRDefault="00AA1764" w:rsidP="00E605B3">
      <w:pPr>
        <w:pStyle w:val="Pa3"/>
        <w:shd w:val="clear" w:color="auto" w:fill="FFFFFF" w:themeFill="background1"/>
        <w:spacing w:line="360" w:lineRule="auto"/>
        <w:rPr>
          <w:rFonts w:ascii="Arial" w:hAnsi="Arial" w:cs="Arial"/>
          <w:color w:val="000000"/>
        </w:rPr>
      </w:pPr>
      <w:r w:rsidRPr="00AA1764">
        <w:rPr>
          <w:rStyle w:val="A0"/>
          <w:rFonts w:ascii="Arial" w:hAnsi="Arial" w:cs="Arial"/>
          <w:sz w:val="24"/>
          <w:szCs w:val="24"/>
        </w:rPr>
        <w:t>Melissa Sky, Waterloo Teacher Local</w:t>
      </w:r>
    </w:p>
    <w:p w:rsidR="00AA1764" w:rsidRPr="00AA1764" w:rsidRDefault="00AA1764" w:rsidP="00E605B3">
      <w:pPr>
        <w:pStyle w:val="Pa3"/>
        <w:shd w:val="clear" w:color="auto" w:fill="FFFFFF" w:themeFill="background1"/>
        <w:spacing w:line="360" w:lineRule="auto"/>
        <w:rPr>
          <w:rFonts w:ascii="Arial" w:hAnsi="Arial" w:cs="Arial"/>
          <w:color w:val="000000"/>
        </w:rPr>
      </w:pPr>
      <w:r w:rsidRPr="00AA1764">
        <w:rPr>
          <w:rStyle w:val="A0"/>
          <w:rFonts w:ascii="Arial" w:hAnsi="Arial" w:cs="Arial"/>
          <w:sz w:val="24"/>
          <w:szCs w:val="24"/>
        </w:rPr>
        <w:t>Cynthia Chorzepa, Graphic Design, ETFO</w:t>
      </w:r>
    </w:p>
    <w:p w:rsidR="00AA1764" w:rsidRPr="00AA1764" w:rsidRDefault="00AA1764" w:rsidP="00E605B3">
      <w:pPr>
        <w:shd w:val="clear" w:color="auto" w:fill="FFFFFF" w:themeFill="background1"/>
        <w:spacing w:after="0" w:line="360" w:lineRule="auto"/>
        <w:rPr>
          <w:rFonts w:ascii="Arial" w:hAnsi="Arial" w:cs="Arial"/>
          <w:sz w:val="24"/>
          <w:szCs w:val="24"/>
        </w:rPr>
      </w:pPr>
      <w:r w:rsidRPr="00AA1764">
        <w:rPr>
          <w:rStyle w:val="A0"/>
          <w:rFonts w:ascii="Arial" w:hAnsi="Arial" w:cs="Arial"/>
          <w:sz w:val="24"/>
          <w:szCs w:val="24"/>
        </w:rPr>
        <w:t>Susy Costa, Administrative Assistant, ETFO</w:t>
      </w:r>
    </w:p>
    <w:p w:rsidR="00AA1764" w:rsidRPr="00C30E52" w:rsidRDefault="00AA1764" w:rsidP="00C92C4F">
      <w:pPr>
        <w:pStyle w:val="Heading1"/>
        <w:spacing w:before="360"/>
      </w:pPr>
      <w:r w:rsidRPr="00C30E52">
        <w:rPr>
          <w:rStyle w:val="A3"/>
          <w:rFonts w:cstheme="majorBidi"/>
          <w:b/>
          <w:bCs/>
          <w:color w:val="365F91" w:themeColor="accent1" w:themeShade="BF"/>
          <w:sz w:val="28"/>
          <w:szCs w:val="28"/>
        </w:rPr>
        <w:t xml:space="preserve">Original 2014 Timeline </w:t>
      </w:r>
    </w:p>
    <w:p w:rsidR="00AA1764" w:rsidRPr="00AA1764" w:rsidRDefault="00AA1764" w:rsidP="00E605B3">
      <w:pPr>
        <w:pStyle w:val="Pa3"/>
        <w:shd w:val="clear" w:color="auto" w:fill="FFFFFF" w:themeFill="background1"/>
        <w:spacing w:line="360" w:lineRule="auto"/>
        <w:rPr>
          <w:rFonts w:ascii="Arial" w:hAnsi="Arial" w:cs="Arial"/>
          <w:color w:val="000000"/>
        </w:rPr>
      </w:pPr>
      <w:proofErr w:type="spellStart"/>
      <w:r w:rsidRPr="00AA1764">
        <w:rPr>
          <w:rStyle w:val="A0"/>
          <w:rFonts w:ascii="Arial" w:hAnsi="Arial" w:cs="Arial"/>
          <w:sz w:val="24"/>
          <w:szCs w:val="24"/>
        </w:rPr>
        <w:t>Rebecka</w:t>
      </w:r>
      <w:proofErr w:type="spellEnd"/>
      <w:r w:rsidRPr="00AA1764">
        <w:rPr>
          <w:rStyle w:val="A0"/>
          <w:rFonts w:ascii="Arial" w:hAnsi="Arial" w:cs="Arial"/>
          <w:sz w:val="24"/>
          <w:szCs w:val="24"/>
        </w:rPr>
        <w:t xml:space="preserve"> Sheffield, Volunteer, CLGA</w:t>
      </w:r>
    </w:p>
    <w:p w:rsidR="00AA1764" w:rsidRPr="00AA1764" w:rsidRDefault="00AA1764" w:rsidP="00E605B3">
      <w:pPr>
        <w:pStyle w:val="Pa3"/>
        <w:shd w:val="clear" w:color="auto" w:fill="FFFFFF" w:themeFill="background1"/>
        <w:spacing w:line="360" w:lineRule="auto"/>
        <w:rPr>
          <w:rFonts w:ascii="Arial" w:hAnsi="Arial" w:cs="Arial"/>
          <w:color w:val="000000"/>
        </w:rPr>
      </w:pPr>
      <w:r w:rsidRPr="00AA1764">
        <w:rPr>
          <w:rStyle w:val="A0"/>
          <w:rFonts w:ascii="Arial" w:hAnsi="Arial" w:cs="Arial"/>
          <w:sz w:val="24"/>
          <w:szCs w:val="24"/>
        </w:rPr>
        <w:t xml:space="preserve">Mike </w:t>
      </w:r>
      <w:proofErr w:type="spellStart"/>
      <w:r w:rsidRPr="00AA1764">
        <w:rPr>
          <w:rStyle w:val="A0"/>
          <w:rFonts w:ascii="Arial" w:hAnsi="Arial" w:cs="Arial"/>
          <w:sz w:val="24"/>
          <w:szCs w:val="24"/>
        </w:rPr>
        <w:t>Vokins</w:t>
      </w:r>
      <w:proofErr w:type="spellEnd"/>
      <w:r w:rsidRPr="00AA1764">
        <w:rPr>
          <w:rStyle w:val="A0"/>
          <w:rFonts w:ascii="Arial" w:hAnsi="Arial" w:cs="Arial"/>
          <w:sz w:val="24"/>
          <w:szCs w:val="24"/>
        </w:rPr>
        <w:t>, Volunteer, CLGA</w:t>
      </w:r>
    </w:p>
    <w:p w:rsidR="00AA1764" w:rsidRPr="00C30E52" w:rsidRDefault="00AA1764" w:rsidP="00C92C4F">
      <w:pPr>
        <w:pStyle w:val="Heading1"/>
        <w:spacing w:before="360"/>
      </w:pPr>
      <w:r w:rsidRPr="00C30E52">
        <w:rPr>
          <w:rStyle w:val="A3"/>
          <w:rFonts w:cstheme="majorBidi"/>
          <w:b/>
          <w:bCs/>
          <w:color w:val="365F91" w:themeColor="accent1" w:themeShade="BF"/>
          <w:sz w:val="28"/>
          <w:szCs w:val="28"/>
        </w:rPr>
        <w:t>Publishers</w:t>
      </w:r>
    </w:p>
    <w:p w:rsidR="00AA1764" w:rsidRPr="00AA1764" w:rsidRDefault="00AA1764" w:rsidP="00E605B3">
      <w:pPr>
        <w:pStyle w:val="Pa3"/>
        <w:shd w:val="clear" w:color="auto" w:fill="FFFFFF" w:themeFill="background1"/>
        <w:spacing w:line="360" w:lineRule="auto"/>
        <w:rPr>
          <w:rFonts w:ascii="Arial" w:hAnsi="Arial" w:cs="Arial"/>
          <w:color w:val="000000"/>
        </w:rPr>
      </w:pPr>
      <w:r w:rsidRPr="00AA1764">
        <w:rPr>
          <w:rStyle w:val="A0"/>
          <w:rFonts w:ascii="Arial" w:hAnsi="Arial" w:cs="Arial"/>
          <w:sz w:val="24"/>
          <w:szCs w:val="24"/>
        </w:rPr>
        <w:t xml:space="preserve">Elementary Teachers’ Federation of Ontario—etfo.ca </w:t>
      </w:r>
    </w:p>
    <w:p w:rsidR="00AA1764" w:rsidRPr="00AA1764" w:rsidRDefault="00AA1764" w:rsidP="00E605B3">
      <w:pPr>
        <w:pStyle w:val="Pa3"/>
        <w:shd w:val="clear" w:color="auto" w:fill="FFFFFF" w:themeFill="background1"/>
        <w:spacing w:line="360" w:lineRule="auto"/>
        <w:rPr>
          <w:rFonts w:ascii="Arial" w:hAnsi="Arial" w:cs="Arial"/>
          <w:color w:val="000000"/>
        </w:rPr>
      </w:pPr>
      <w:r w:rsidRPr="00AA1764">
        <w:rPr>
          <w:rStyle w:val="A0"/>
          <w:rFonts w:ascii="Arial" w:hAnsi="Arial" w:cs="Arial"/>
          <w:sz w:val="24"/>
          <w:szCs w:val="24"/>
        </w:rPr>
        <w:t xml:space="preserve">Canadian Lesbian and Gay Archives—clga.ca </w:t>
      </w:r>
    </w:p>
    <w:p w:rsidR="00AA1764" w:rsidRPr="00AA1764" w:rsidRDefault="00AA1764" w:rsidP="00C92C4F">
      <w:pPr>
        <w:pStyle w:val="Pa3"/>
        <w:shd w:val="clear" w:color="auto" w:fill="FFFFFF" w:themeFill="background1"/>
        <w:spacing w:before="240" w:line="360" w:lineRule="auto"/>
        <w:rPr>
          <w:rFonts w:ascii="Arial" w:hAnsi="Arial" w:cs="Arial"/>
          <w:color w:val="000000"/>
        </w:rPr>
      </w:pPr>
      <w:r w:rsidRPr="00C30E52">
        <w:rPr>
          <w:rStyle w:val="Heading2Char"/>
        </w:rPr>
        <w:t>Copyright</w:t>
      </w:r>
      <w:r w:rsidRPr="00AA1764">
        <w:rPr>
          <w:rStyle w:val="A0"/>
          <w:rFonts w:ascii="Arial" w:hAnsi="Arial" w:cs="Arial"/>
          <w:b/>
          <w:bCs/>
          <w:sz w:val="24"/>
          <w:szCs w:val="24"/>
        </w:rPr>
        <w:t xml:space="preserve"> </w:t>
      </w:r>
      <w:r w:rsidRPr="00AA1764">
        <w:rPr>
          <w:rStyle w:val="A0"/>
          <w:rFonts w:ascii="Arial" w:hAnsi="Arial" w:cs="Arial"/>
          <w:sz w:val="24"/>
          <w:szCs w:val="24"/>
        </w:rPr>
        <w:t>© 2017 by the Elementary Teachers’ Federation of Ontario,</w:t>
      </w:r>
    </w:p>
    <w:p w:rsidR="00AA1764" w:rsidRPr="00AA1764" w:rsidRDefault="00AA1764" w:rsidP="00E605B3">
      <w:pPr>
        <w:shd w:val="clear" w:color="auto" w:fill="FFFFFF" w:themeFill="background1"/>
        <w:spacing w:line="360" w:lineRule="auto"/>
        <w:rPr>
          <w:rFonts w:ascii="Arial" w:hAnsi="Arial" w:cs="Arial"/>
          <w:sz w:val="24"/>
          <w:szCs w:val="24"/>
        </w:rPr>
      </w:pPr>
      <w:r w:rsidRPr="00AA1764">
        <w:rPr>
          <w:rStyle w:val="A0"/>
          <w:rFonts w:ascii="Arial" w:hAnsi="Arial" w:cs="Arial"/>
          <w:sz w:val="24"/>
          <w:szCs w:val="24"/>
        </w:rPr>
        <w:t>136 Isabella Street, Toronto ON Canada</w:t>
      </w:r>
    </w:p>
    <w:p w:rsidR="00AA1764" w:rsidRPr="00E85919" w:rsidRDefault="00AA1764" w:rsidP="00E605B3">
      <w:pPr>
        <w:shd w:val="clear" w:color="auto" w:fill="FFFFFF" w:themeFill="background1"/>
        <w:autoSpaceDE w:val="0"/>
        <w:autoSpaceDN w:val="0"/>
        <w:adjustRightInd w:val="0"/>
        <w:spacing w:after="0" w:line="360" w:lineRule="auto"/>
        <w:rPr>
          <w:rFonts w:ascii="Arial" w:hAnsi="Arial" w:cs="Arial"/>
          <w:color w:val="000000"/>
          <w:sz w:val="24"/>
          <w:szCs w:val="24"/>
        </w:rPr>
      </w:pPr>
      <w:r w:rsidRPr="00AA1764">
        <w:rPr>
          <w:rFonts w:ascii="Arial" w:hAnsi="Arial" w:cs="Arial"/>
          <w:color w:val="000000"/>
          <w:sz w:val="24"/>
          <w:szCs w:val="24"/>
        </w:rPr>
        <w:t>All rights to the non-educational use of this document are reserved. All rights reserved. No part of this publication may be reproduced, stored in a retrieval system or transmitted in any form or by any means, electronically, mechanically, photocopying, recording or otherwise without the prior permission of the Canadian Lesbian and Gay Archives or the Elementary Teachers’ Federation of Ontario.</w:t>
      </w:r>
    </w:p>
    <w:p w:rsidR="00AA1764" w:rsidRPr="00AA1764" w:rsidRDefault="00AA1764" w:rsidP="00C92C4F">
      <w:pPr>
        <w:pStyle w:val="Heading1"/>
        <w:spacing w:before="360"/>
      </w:pPr>
      <w:r w:rsidRPr="00AA1764">
        <w:t>ETFO Statement and Definition of Equity—June 23, 2011</w:t>
      </w:r>
    </w:p>
    <w:p w:rsidR="00AA1764" w:rsidRPr="00AA1764" w:rsidRDefault="00AA1764" w:rsidP="00E605B3">
      <w:pPr>
        <w:shd w:val="clear" w:color="auto" w:fill="FFFFFF" w:themeFill="background1"/>
        <w:spacing w:line="360" w:lineRule="auto"/>
        <w:rPr>
          <w:rFonts w:ascii="Arial" w:hAnsi="Arial" w:cs="Arial"/>
          <w:sz w:val="24"/>
          <w:szCs w:val="24"/>
        </w:rPr>
      </w:pPr>
      <w:r w:rsidRPr="00AA1764">
        <w:rPr>
          <w:rFonts w:ascii="Arial" w:hAnsi="Arial" w:cs="Arial"/>
          <w:color w:val="000000"/>
          <w:sz w:val="24"/>
          <w:szCs w:val="24"/>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 diversity and foster respect and dignity for all.</w:t>
      </w:r>
    </w:p>
    <w:p w:rsidR="00AA1764" w:rsidRPr="00A6137A" w:rsidRDefault="00AA1764" w:rsidP="00C90109">
      <w:pPr>
        <w:pStyle w:val="Heading1"/>
      </w:pPr>
      <w:r w:rsidRPr="00A6137A">
        <w:lastRenderedPageBreak/>
        <w:t>Introduction</w:t>
      </w:r>
    </w:p>
    <w:p w:rsidR="00AA1764" w:rsidRPr="00E605B3" w:rsidRDefault="00AA1764" w:rsidP="00E605B3">
      <w:pPr>
        <w:pStyle w:val="Pa2"/>
        <w:shd w:val="clear" w:color="auto" w:fill="FFFFFF" w:themeFill="background1"/>
        <w:spacing w:line="360" w:lineRule="auto"/>
        <w:rPr>
          <w:rFonts w:ascii="Arial" w:hAnsi="Arial" w:cs="Arial"/>
          <w:color w:val="000000"/>
          <w:sz w:val="25"/>
          <w:szCs w:val="25"/>
        </w:rPr>
      </w:pPr>
      <w:r w:rsidRPr="00E605B3">
        <w:rPr>
          <w:rFonts w:ascii="Arial" w:hAnsi="Arial" w:cs="Arial"/>
          <w:color w:val="000000"/>
          <w:sz w:val="25"/>
          <w:szCs w:val="25"/>
        </w:rPr>
        <w:t xml:space="preserve">For the 2014 </w:t>
      </w:r>
      <w:proofErr w:type="spellStart"/>
      <w:r w:rsidRPr="00E605B3">
        <w:rPr>
          <w:rFonts w:ascii="Arial" w:hAnsi="Arial" w:cs="Arial"/>
          <w:color w:val="000000"/>
          <w:sz w:val="25"/>
          <w:szCs w:val="25"/>
        </w:rPr>
        <w:t>WorldPride</w:t>
      </w:r>
      <w:proofErr w:type="spellEnd"/>
      <w:r w:rsidRPr="00E605B3">
        <w:rPr>
          <w:rFonts w:ascii="Arial" w:hAnsi="Arial" w:cs="Arial"/>
          <w:color w:val="000000"/>
          <w:sz w:val="25"/>
          <w:szCs w:val="25"/>
        </w:rPr>
        <w:t xml:space="preserve">, the Canadian Lesbian and Gay Archives (CLGA) and Pride Toronto collaborated on the </w:t>
      </w:r>
      <w:r w:rsidRPr="00E605B3">
        <w:rPr>
          <w:rFonts w:ascii="Arial" w:hAnsi="Arial" w:cs="Arial"/>
          <w:i/>
          <w:iCs/>
          <w:color w:val="000000"/>
          <w:sz w:val="25"/>
          <w:szCs w:val="25"/>
        </w:rPr>
        <w:t xml:space="preserve">LGBTQ Education Timeline </w:t>
      </w:r>
      <w:r w:rsidRPr="00E605B3">
        <w:rPr>
          <w:rFonts w:ascii="Arial" w:hAnsi="Arial" w:cs="Arial"/>
          <w:color w:val="000000"/>
          <w:sz w:val="25"/>
          <w:szCs w:val="25"/>
        </w:rPr>
        <w:t>poster. It was initially created to show the historical changes in LGBTQ education and issues in Canada.</w:t>
      </w:r>
    </w:p>
    <w:p w:rsidR="00AA1764" w:rsidRPr="00E605B3" w:rsidRDefault="00AA1764" w:rsidP="00E605B3">
      <w:pPr>
        <w:shd w:val="clear" w:color="auto" w:fill="FFFFFF" w:themeFill="background1"/>
        <w:spacing w:before="240" w:after="0" w:line="360" w:lineRule="auto"/>
        <w:rPr>
          <w:rFonts w:ascii="Arial" w:hAnsi="Arial" w:cs="Arial"/>
          <w:sz w:val="25"/>
          <w:szCs w:val="25"/>
        </w:rPr>
      </w:pPr>
      <w:r w:rsidRPr="00E605B3">
        <w:rPr>
          <w:rFonts w:ascii="Arial" w:hAnsi="Arial" w:cs="Arial"/>
          <w:color w:val="000000"/>
          <w:sz w:val="25"/>
          <w:szCs w:val="25"/>
        </w:rPr>
        <w:t xml:space="preserve">In 2016, the CLGA and the Elementary Teachers’ Federation of Ontario (ETFO) collaborated to revise and update the </w:t>
      </w:r>
      <w:r w:rsidRPr="00E605B3">
        <w:rPr>
          <w:rFonts w:ascii="Arial" w:hAnsi="Arial" w:cs="Arial"/>
          <w:i/>
          <w:iCs/>
          <w:color w:val="000000"/>
          <w:sz w:val="25"/>
          <w:szCs w:val="25"/>
        </w:rPr>
        <w:t xml:space="preserve">LGBTQ Education Timeline </w:t>
      </w:r>
      <w:r w:rsidRPr="00E605B3">
        <w:rPr>
          <w:rFonts w:ascii="Arial" w:hAnsi="Arial" w:cs="Arial"/>
          <w:color w:val="000000"/>
          <w:sz w:val="25"/>
          <w:szCs w:val="25"/>
        </w:rPr>
        <w:t xml:space="preserve">poster and create an accompanying booklet. ETFO members and staff and CLGA volunteers and staff compiled historical newspaper clippings and data from the CLGA’s collection of LGBTQ archival materials. This was used to create the latest version of the </w:t>
      </w:r>
      <w:r w:rsidRPr="00E605B3">
        <w:rPr>
          <w:rFonts w:ascii="Arial" w:hAnsi="Arial" w:cs="Arial"/>
          <w:i/>
          <w:iCs/>
          <w:color w:val="000000"/>
          <w:sz w:val="25"/>
          <w:szCs w:val="25"/>
        </w:rPr>
        <w:t xml:space="preserve">LGBTQ Education Timeline </w:t>
      </w:r>
      <w:r w:rsidRPr="00E605B3">
        <w:rPr>
          <w:rFonts w:ascii="Arial" w:hAnsi="Arial" w:cs="Arial"/>
          <w:color w:val="000000"/>
          <w:sz w:val="25"/>
          <w:szCs w:val="25"/>
        </w:rPr>
        <w:t>poster and booklet. It is hoped that educators will use this resource to increase their own awareness and understanding about important milestones in LGBTQ education.</w:t>
      </w:r>
    </w:p>
    <w:p w:rsidR="00AA1764" w:rsidRPr="00E605B3" w:rsidRDefault="00AA1764" w:rsidP="00E605B3">
      <w:pPr>
        <w:shd w:val="clear" w:color="auto" w:fill="FFFFFF" w:themeFill="background1"/>
        <w:autoSpaceDE w:val="0"/>
        <w:autoSpaceDN w:val="0"/>
        <w:adjustRightInd w:val="0"/>
        <w:spacing w:before="240" w:after="240" w:line="360" w:lineRule="auto"/>
        <w:rPr>
          <w:rFonts w:ascii="Arial" w:hAnsi="Arial" w:cs="Arial"/>
          <w:color w:val="000000"/>
          <w:sz w:val="25"/>
          <w:szCs w:val="25"/>
        </w:rPr>
      </w:pPr>
      <w:r w:rsidRPr="00E605B3">
        <w:rPr>
          <w:rFonts w:ascii="Arial" w:hAnsi="Arial" w:cs="Arial"/>
          <w:color w:val="000000"/>
          <w:sz w:val="25"/>
          <w:szCs w:val="25"/>
        </w:rPr>
        <w:t xml:space="preserve">Educators will be able to use this resource with their students to learn about LGBTQ history, communities and education. This knowledge will only add to the other sources of information that they use in their classrooms to create safe, welcoming and inclusive spaces for everyone. </w:t>
      </w:r>
    </w:p>
    <w:p w:rsidR="00AA1764" w:rsidRPr="00E605B3" w:rsidRDefault="00AA1764" w:rsidP="00E605B3">
      <w:pPr>
        <w:shd w:val="clear" w:color="auto" w:fill="FFFFFF" w:themeFill="background1"/>
        <w:autoSpaceDE w:val="0"/>
        <w:autoSpaceDN w:val="0"/>
        <w:adjustRightInd w:val="0"/>
        <w:spacing w:after="240" w:line="360" w:lineRule="auto"/>
        <w:rPr>
          <w:rFonts w:ascii="Arial" w:hAnsi="Arial" w:cs="Arial"/>
          <w:color w:val="000000"/>
          <w:sz w:val="25"/>
          <w:szCs w:val="25"/>
        </w:rPr>
      </w:pPr>
      <w:r w:rsidRPr="00E605B3">
        <w:rPr>
          <w:rFonts w:ascii="Arial" w:hAnsi="Arial" w:cs="Arial"/>
          <w:color w:val="000000"/>
          <w:sz w:val="25"/>
          <w:szCs w:val="25"/>
        </w:rPr>
        <w:t xml:space="preserve">A limited number of posters and booklets will be printed. However, the resource will be available online at both the Elementary Teachers’ Federation of Ontario and the Canadian Lesbian and Gay Archives websites. </w:t>
      </w:r>
    </w:p>
    <w:p w:rsidR="005C3768" w:rsidRDefault="00AA1764" w:rsidP="005B43B5">
      <w:pPr>
        <w:shd w:val="clear" w:color="auto" w:fill="FFFFFF" w:themeFill="background1"/>
        <w:spacing w:after="240" w:line="360" w:lineRule="auto"/>
        <w:rPr>
          <w:rFonts w:ascii="Arial" w:hAnsi="Arial" w:cs="Arial"/>
          <w:b/>
          <w:bCs/>
          <w:sz w:val="25"/>
          <w:szCs w:val="25"/>
        </w:rPr>
      </w:pPr>
      <w:r w:rsidRPr="00E605B3">
        <w:rPr>
          <w:rFonts w:ascii="Arial" w:hAnsi="Arial" w:cs="Arial"/>
          <w:color w:val="000000"/>
          <w:sz w:val="25"/>
          <w:szCs w:val="25"/>
        </w:rPr>
        <w:t>It is our hope that this booklet, filled with many hyperlinks (in blue-coloured text) will encourage our members to take steps to learn more about the significance of these dates.</w:t>
      </w:r>
      <w:r w:rsidR="00C90109">
        <w:rPr>
          <w:rFonts w:ascii="Arial" w:hAnsi="Arial" w:cs="Arial"/>
          <w:b/>
          <w:bCs/>
        </w:rPr>
        <w:t xml:space="preserve"> </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1964 </w:t>
      </w:r>
    </w:p>
    <w:p w:rsidR="00E85919" w:rsidRPr="00E605B3" w:rsidRDefault="00AA1764" w:rsidP="00E605B3">
      <w:pPr>
        <w:pStyle w:val="Pa2"/>
        <w:shd w:val="clear" w:color="auto" w:fill="FFFFFF" w:themeFill="background1"/>
        <w:spacing w:line="360" w:lineRule="auto"/>
        <w:rPr>
          <w:rFonts w:ascii="Arial" w:hAnsi="Arial" w:cs="Arial"/>
          <w:sz w:val="25"/>
          <w:szCs w:val="25"/>
        </w:rPr>
      </w:pPr>
      <w:r w:rsidRPr="00E605B3">
        <w:rPr>
          <w:rFonts w:ascii="Arial" w:hAnsi="Arial" w:cs="Arial"/>
          <w:sz w:val="25"/>
          <w:szCs w:val="25"/>
        </w:rPr>
        <w:t xml:space="preserve">On September 29, </w:t>
      </w:r>
      <w:r w:rsidRPr="00E605B3">
        <w:rPr>
          <w:rFonts w:ascii="Arial" w:hAnsi="Arial" w:cs="Arial"/>
          <w:i/>
          <w:iCs/>
          <w:sz w:val="25"/>
          <w:szCs w:val="25"/>
        </w:rPr>
        <w:t>Gargoyle Magazine</w:t>
      </w:r>
      <w:r w:rsidRPr="00E605B3">
        <w:rPr>
          <w:rFonts w:ascii="Arial" w:hAnsi="Arial" w:cs="Arial"/>
          <w:sz w:val="25"/>
          <w:szCs w:val="25"/>
        </w:rPr>
        <w:t xml:space="preserve">, a student publication of the University of Toronto, publishes Heather Dean’s article on gay campus bashing, </w:t>
      </w:r>
      <w:r w:rsidRPr="00E605B3">
        <w:rPr>
          <w:rFonts w:ascii="Arial" w:hAnsi="Arial" w:cs="Arial"/>
          <w:i/>
          <w:iCs/>
          <w:sz w:val="25"/>
          <w:szCs w:val="25"/>
        </w:rPr>
        <w:t>The Varsity Sport Nobody Reports</w:t>
      </w:r>
      <w:r w:rsidR="00E85919" w:rsidRPr="00E605B3">
        <w:rPr>
          <w:rFonts w:ascii="Arial" w:hAnsi="Arial" w:cs="Arial"/>
          <w:sz w:val="25"/>
          <w:szCs w:val="25"/>
        </w:rPr>
        <w:t xml:space="preserve">. </w:t>
      </w:r>
    </w:p>
    <w:p w:rsidR="00AA1764" w:rsidRPr="00E605B3" w:rsidRDefault="00AA1764" w:rsidP="00E605B3">
      <w:pPr>
        <w:pStyle w:val="Pa1"/>
        <w:shd w:val="clear" w:color="auto" w:fill="FFFFFF" w:themeFill="background1"/>
        <w:spacing w:before="240" w:line="360" w:lineRule="auto"/>
        <w:rPr>
          <w:rFonts w:ascii="Arial" w:hAnsi="Arial" w:cs="Arial"/>
          <w:sz w:val="25"/>
          <w:szCs w:val="25"/>
        </w:rPr>
      </w:pPr>
      <w:r w:rsidRPr="00E605B3">
        <w:rPr>
          <w:rFonts w:ascii="Arial" w:hAnsi="Arial" w:cs="Arial"/>
          <w:b/>
          <w:bCs/>
          <w:sz w:val="25"/>
          <w:szCs w:val="25"/>
        </w:rPr>
        <w:t xml:space="preserve">1969 </w:t>
      </w:r>
    </w:p>
    <w:p w:rsidR="00113DF8" w:rsidRPr="00E605B3" w:rsidRDefault="00AA1764" w:rsidP="00E605B3">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lastRenderedPageBreak/>
        <w:t xml:space="preserve">On October 24, 16 people attend the first meeting of the University </w:t>
      </w:r>
      <w:proofErr w:type="gramStart"/>
      <w:r w:rsidRPr="00E605B3">
        <w:rPr>
          <w:rFonts w:ascii="Arial" w:hAnsi="Arial" w:cs="Arial"/>
          <w:sz w:val="25"/>
          <w:szCs w:val="25"/>
        </w:rPr>
        <w:t>of</w:t>
      </w:r>
      <w:proofErr w:type="gramEnd"/>
      <w:r w:rsidRPr="00E605B3">
        <w:rPr>
          <w:rFonts w:ascii="Arial" w:hAnsi="Arial" w:cs="Arial"/>
          <w:sz w:val="25"/>
          <w:szCs w:val="25"/>
        </w:rPr>
        <w:t xml:space="preserve"> Toronto Homophile Association (UTHA). UTHA is the first post-Stonewall gay organization and the first formed at a Canadian university. The group is dedicated to educating the community about homosexuality to combat discrimination and encourage acceptance; it later becomes the Community Homophile Association of Toronto. One of the founding members, </w:t>
      </w:r>
      <w:proofErr w:type="spellStart"/>
      <w:r w:rsidRPr="00E605B3">
        <w:rPr>
          <w:rFonts w:ascii="Arial" w:hAnsi="Arial" w:cs="Arial"/>
          <w:sz w:val="25"/>
          <w:szCs w:val="25"/>
        </w:rPr>
        <w:t>Jearld</w:t>
      </w:r>
      <w:proofErr w:type="spellEnd"/>
      <w:r w:rsidRPr="00E605B3">
        <w:rPr>
          <w:rFonts w:ascii="Arial" w:hAnsi="Arial" w:cs="Arial"/>
          <w:sz w:val="25"/>
          <w:szCs w:val="25"/>
        </w:rPr>
        <w:t xml:space="preserve"> </w:t>
      </w:r>
      <w:proofErr w:type="spellStart"/>
      <w:r w:rsidRPr="00E605B3">
        <w:rPr>
          <w:rFonts w:ascii="Arial" w:hAnsi="Arial" w:cs="Arial"/>
          <w:sz w:val="25"/>
          <w:szCs w:val="25"/>
        </w:rPr>
        <w:t>Moldenhauer</w:t>
      </w:r>
      <w:proofErr w:type="spellEnd"/>
      <w:r w:rsidRPr="00E605B3">
        <w:rPr>
          <w:rFonts w:ascii="Arial" w:hAnsi="Arial" w:cs="Arial"/>
          <w:sz w:val="25"/>
          <w:szCs w:val="25"/>
        </w:rPr>
        <w:t xml:space="preserve">, is fired from his position in the University of Toronto’s Physiology Department for his role in starting and defending the </w:t>
      </w:r>
      <w:r w:rsidR="00113DF8" w:rsidRPr="00E605B3">
        <w:rPr>
          <w:rFonts w:ascii="Arial" w:hAnsi="Arial" w:cs="Arial"/>
          <w:sz w:val="25"/>
          <w:szCs w:val="25"/>
        </w:rPr>
        <w:t>association</w:t>
      </w:r>
      <w:r w:rsidRPr="00E605B3">
        <w:rPr>
          <w:rFonts w:ascii="Arial" w:hAnsi="Arial" w:cs="Arial"/>
          <w:sz w:val="25"/>
          <w:szCs w:val="25"/>
        </w:rPr>
        <w:t>.</w:t>
      </w:r>
    </w:p>
    <w:p w:rsidR="00AA1764" w:rsidRPr="00E605B3" w:rsidRDefault="00AA1764" w:rsidP="00CE0A10">
      <w:pPr>
        <w:pStyle w:val="Pa1"/>
        <w:shd w:val="clear" w:color="auto" w:fill="FFFFFF" w:themeFill="background1"/>
        <w:spacing w:before="120" w:line="360" w:lineRule="auto"/>
        <w:rPr>
          <w:rFonts w:ascii="Arial" w:hAnsi="Arial" w:cs="Arial"/>
          <w:sz w:val="25"/>
          <w:szCs w:val="25"/>
        </w:rPr>
      </w:pPr>
      <w:r w:rsidRPr="00E605B3">
        <w:rPr>
          <w:rFonts w:ascii="Arial" w:hAnsi="Arial" w:cs="Arial"/>
          <w:b/>
          <w:bCs/>
          <w:sz w:val="25"/>
          <w:szCs w:val="25"/>
        </w:rPr>
        <w:t xml:space="preserve">1970 </w:t>
      </w:r>
    </w:p>
    <w:p w:rsidR="00E430CA" w:rsidRPr="00E430CA" w:rsidRDefault="00AA1764" w:rsidP="00E430CA">
      <w:pPr>
        <w:spacing w:after="240" w:line="360" w:lineRule="auto"/>
        <w:rPr>
          <w:rFonts w:ascii="Arial" w:hAnsi="Arial" w:cs="Arial"/>
          <w:sz w:val="25"/>
          <w:szCs w:val="25"/>
        </w:rPr>
      </w:pPr>
      <w:r w:rsidRPr="00E605B3">
        <w:rPr>
          <w:rFonts w:ascii="Arial" w:hAnsi="Arial" w:cs="Arial"/>
          <w:sz w:val="25"/>
          <w:szCs w:val="25"/>
        </w:rPr>
        <w:t xml:space="preserve">On October 20, about 30 people attend the founding of the </w:t>
      </w:r>
      <w:hyperlink r:id="rId7" w:history="1">
        <w:r w:rsidR="00E430CA" w:rsidRPr="00E430CA">
          <w:rPr>
            <w:rStyle w:val="Hyperlink"/>
            <w:rFonts w:ascii="Arial" w:hAnsi="Arial" w:cs="Arial"/>
            <w:sz w:val="25"/>
            <w:szCs w:val="25"/>
          </w:rPr>
          <w:t>York University Homophile Association (YUHA)</w:t>
        </w:r>
      </w:hyperlink>
      <w:r w:rsidRPr="00E605B3">
        <w:rPr>
          <w:rFonts w:ascii="Arial" w:hAnsi="Arial" w:cs="Arial"/>
          <w:sz w:val="25"/>
          <w:szCs w:val="25"/>
        </w:rPr>
        <w:t xml:space="preserve">, the second gay organization formed at a Canadian university. </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1970 </w:t>
      </w:r>
    </w:p>
    <w:p w:rsidR="00E605B3" w:rsidRDefault="00AA1764" w:rsidP="00C90109">
      <w:pPr>
        <w:pStyle w:val="Pa2"/>
        <w:shd w:val="clear" w:color="auto" w:fill="FFFFFF" w:themeFill="background1"/>
        <w:spacing w:after="240" w:line="360" w:lineRule="auto"/>
        <w:rPr>
          <w:rFonts w:ascii="Arial" w:hAnsi="Arial" w:cs="Arial"/>
          <w:b/>
          <w:bCs/>
          <w:sz w:val="25"/>
          <w:szCs w:val="25"/>
        </w:rPr>
      </w:pPr>
      <w:r w:rsidRPr="00E605B3">
        <w:rPr>
          <w:rFonts w:ascii="Arial" w:hAnsi="Arial" w:cs="Arial"/>
          <w:sz w:val="25"/>
          <w:szCs w:val="25"/>
        </w:rPr>
        <w:t>On December 5, about 95 people attend a gay dance held at the University of Toronto. This dance is believed to be the first public gay dance held in Toronto outside of a gay club.</w:t>
      </w:r>
      <w:r w:rsidR="00C90109">
        <w:rPr>
          <w:rFonts w:ascii="Arial" w:hAnsi="Arial" w:cs="Arial"/>
          <w:b/>
          <w:bCs/>
          <w:sz w:val="25"/>
          <w:szCs w:val="25"/>
        </w:rPr>
        <w:t xml:space="preserve"> </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1971 </w:t>
      </w:r>
    </w:p>
    <w:p w:rsidR="00E600BA" w:rsidRPr="00E605B3" w:rsidRDefault="00AA1764" w:rsidP="00E605B3">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On March 8, over 100 people attend the first meeting of the Waterloo University’s Gay Liberation Movement (WUGLM). This group remains the longest continuously running LGBTQ student organization in Canada. Today, the organization is known as the </w:t>
      </w:r>
      <w:hyperlink r:id="rId8" w:history="1">
        <w:r w:rsidR="00A8357F">
          <w:rPr>
            <w:rStyle w:val="Hyperlink"/>
            <w:rFonts w:ascii="Arial" w:hAnsi="Arial" w:cs="Arial"/>
            <w:sz w:val="25"/>
            <w:szCs w:val="25"/>
          </w:rPr>
          <w:t>GLOW Centre for Sexual and Gender Diversity</w:t>
        </w:r>
      </w:hyperlink>
      <w:r w:rsidRPr="00E605B3">
        <w:rPr>
          <w:rStyle w:val="A4"/>
          <w:rFonts w:ascii="Arial" w:hAnsi="Arial" w:cs="Arial"/>
          <w:sz w:val="25"/>
          <w:szCs w:val="25"/>
        </w:rPr>
        <w:t xml:space="preserve"> </w:t>
      </w:r>
      <w:r w:rsidRPr="00E605B3">
        <w:rPr>
          <w:rFonts w:ascii="Arial" w:hAnsi="Arial" w:cs="Arial"/>
          <w:sz w:val="25"/>
          <w:szCs w:val="25"/>
        </w:rPr>
        <w:t>and they have assisted generations of LGBTQ+ people in their 45 years of providing support services to rainbow students.</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1971 </w:t>
      </w:r>
    </w:p>
    <w:p w:rsidR="00AA1764"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In the fall semester, YUHA organizes a gay studies tutorial course consisting of 10 students at McLaughlin College at York University. Taught by graduate student Roger Wilkes, it is thought to be the first gay studies tutorial course option offered at a Canadian university.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lastRenderedPageBreak/>
        <w:t>1973</w:t>
      </w:r>
    </w:p>
    <w:p w:rsidR="00AA1764" w:rsidRPr="00E605B3" w:rsidRDefault="00AA1764" w:rsidP="00E605B3">
      <w:pPr>
        <w:shd w:val="clear" w:color="auto" w:fill="FFFFFF" w:themeFill="background1"/>
        <w:spacing w:after="240" w:line="360" w:lineRule="auto"/>
        <w:rPr>
          <w:rFonts w:ascii="Arial" w:hAnsi="Arial" w:cs="Arial"/>
          <w:sz w:val="25"/>
          <w:szCs w:val="25"/>
        </w:rPr>
      </w:pPr>
      <w:r w:rsidRPr="00E605B3">
        <w:rPr>
          <w:rFonts w:ascii="Arial" w:hAnsi="Arial" w:cs="Arial"/>
          <w:i/>
          <w:iCs/>
          <w:sz w:val="25"/>
          <w:szCs w:val="25"/>
        </w:rPr>
        <w:t>Operation Socrates Handbook</w:t>
      </w:r>
      <w:r w:rsidRPr="00E605B3">
        <w:rPr>
          <w:rFonts w:ascii="Arial" w:hAnsi="Arial" w:cs="Arial"/>
          <w:sz w:val="25"/>
          <w:szCs w:val="25"/>
        </w:rPr>
        <w:t>, one of the first educational publications of the Canadian Gay Liberation Movement, is published by the University of Waterloo. About 4,000 copies of the 40 page booklet are distributed to high school guidance departments. The fact that the handbook was funded by a $9,000 government grant causes significant controversy in the media.</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1974</w:t>
      </w:r>
    </w:p>
    <w:p w:rsidR="00AA1764" w:rsidRPr="00E605B3" w:rsidRDefault="00AA1764" w:rsidP="00E605B3">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On October 7, 13 students gather in a University of Toronto classroom for the first night of a new course taught by English Professor </w:t>
      </w:r>
      <w:hyperlink r:id="rId9" w:history="1">
        <w:r w:rsidR="00CA36C4">
          <w:rPr>
            <w:rStyle w:val="Hyperlink"/>
            <w:rFonts w:ascii="Arial" w:hAnsi="Arial" w:cs="Arial"/>
            <w:sz w:val="25"/>
            <w:szCs w:val="25"/>
          </w:rPr>
          <w:t>Michael Lynch</w:t>
        </w:r>
      </w:hyperlink>
      <w:r w:rsidRPr="00E605B3">
        <w:rPr>
          <w:rStyle w:val="A4"/>
          <w:rFonts w:ascii="Arial" w:hAnsi="Arial" w:cs="Arial"/>
          <w:sz w:val="25"/>
          <w:szCs w:val="25"/>
        </w:rPr>
        <w:t xml:space="preserve"> </w:t>
      </w:r>
      <w:r w:rsidRPr="00E605B3">
        <w:rPr>
          <w:rFonts w:ascii="Arial" w:hAnsi="Arial" w:cs="Arial"/>
          <w:sz w:val="25"/>
          <w:szCs w:val="25"/>
        </w:rPr>
        <w:t xml:space="preserve">in the Continuing Education Department. “New Perspectives on the Gay Experience” soon became the subject of a public controversy. The Toronto Star planned to run a story about the course but the editors changed their minds and dropped the article. Instead, in mid-October, they published an </w:t>
      </w:r>
      <w:hyperlink r:id="rId10" w:history="1">
        <w:r w:rsidR="00CA36C4">
          <w:rPr>
            <w:rStyle w:val="Hyperlink"/>
            <w:rFonts w:ascii="Arial" w:hAnsi="Arial" w:cs="Arial"/>
            <w:sz w:val="25"/>
            <w:szCs w:val="25"/>
          </w:rPr>
          <w:t>editorial</w:t>
        </w:r>
      </w:hyperlink>
      <w:r w:rsidRPr="00E605B3">
        <w:rPr>
          <w:rStyle w:val="A4"/>
          <w:rFonts w:ascii="Arial" w:hAnsi="Arial" w:cs="Arial"/>
          <w:sz w:val="25"/>
          <w:szCs w:val="25"/>
        </w:rPr>
        <w:t xml:space="preserve"> </w:t>
      </w:r>
      <w:r w:rsidRPr="00E605B3">
        <w:rPr>
          <w:rFonts w:ascii="Arial" w:hAnsi="Arial" w:cs="Arial"/>
          <w:sz w:val="25"/>
          <w:szCs w:val="25"/>
        </w:rPr>
        <w:t>stating that the paper didn’t ban news about homosexuals as long as the editors were “satisfied that they are not seeking converts to their practices.”</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1977</w:t>
      </w:r>
    </w:p>
    <w:p w:rsidR="00AA1764" w:rsidRPr="00E605B3" w:rsidRDefault="00AA1764" w:rsidP="00DF4635">
      <w:pPr>
        <w:pStyle w:val="Default"/>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Quebec passes the </w:t>
      </w:r>
      <w:r w:rsidRPr="00E605B3">
        <w:rPr>
          <w:rFonts w:ascii="Arial" w:hAnsi="Arial" w:cs="Arial"/>
          <w:i/>
          <w:iCs/>
          <w:sz w:val="25"/>
          <w:szCs w:val="25"/>
        </w:rPr>
        <w:t>Charter of Human Rights and Freedoms</w:t>
      </w:r>
      <w:r w:rsidRPr="00E605B3">
        <w:rPr>
          <w:rFonts w:ascii="Arial" w:hAnsi="Arial" w:cs="Arial"/>
          <w:sz w:val="25"/>
          <w:szCs w:val="25"/>
        </w:rPr>
        <w:t>, becoming the first jurisdiction (larger than a city or county) in the world to prohibit discrimination based on sexual orientation in the public and private sectors. The following summer, the Quebec Human Rights Commission decides that the Montreal Catholic School Commission’s refusal to rent facilities to gay groups is discriminatory—the first such finding by a commission since the inclusion of sexual orientation in the charter.</w:t>
      </w:r>
    </w:p>
    <w:p w:rsidR="00F43CE2" w:rsidRPr="00E605B3" w:rsidRDefault="00F43CE2" w:rsidP="00F43CE2">
      <w:pPr>
        <w:rPr>
          <w:rFonts w:ascii="Arial" w:hAnsi="Arial" w:cs="Arial"/>
          <w:sz w:val="25"/>
          <w:szCs w:val="25"/>
        </w:rPr>
      </w:pPr>
      <w:r w:rsidRPr="00E605B3">
        <w:rPr>
          <w:rFonts w:ascii="Arial" w:hAnsi="Arial" w:cs="Arial"/>
          <w:b/>
          <w:bCs/>
          <w:sz w:val="25"/>
          <w:szCs w:val="25"/>
        </w:rPr>
        <w:t>1978</w:t>
      </w:r>
    </w:p>
    <w:p w:rsidR="00F43CE2" w:rsidRPr="00E605B3" w:rsidRDefault="00F43CE2" w:rsidP="00F43CE2">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On April 27, John Argue, a swimming instructor with the Toronto Board of Education and gay activist—later active in Metro (Toronto NDP)—is fired from his job at a public school because he is gay. The Board of Education Committee rehires Argue as a swimming instructor on May 17, overruling the principal of the school. </w:t>
      </w:r>
    </w:p>
    <w:p w:rsidR="00F43CE2" w:rsidRPr="00E605B3" w:rsidRDefault="00F43CE2" w:rsidP="00F43CE2">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lastRenderedPageBreak/>
        <w:t>1979</w:t>
      </w:r>
    </w:p>
    <w:p w:rsidR="00F43CE2" w:rsidRPr="00F43CE2" w:rsidRDefault="00F43CE2" w:rsidP="00F43CE2">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From April to May, the Saskatchewan division of the Canadian Union of Public Employees (CUPE) and the Ontario Secondary School Teachers’ Federation (OSSTF) both include sexual orientation in their anti-discrimination policies.</w:t>
      </w:r>
    </w:p>
    <w:p w:rsidR="00F43CE2" w:rsidRPr="00E605B3" w:rsidRDefault="00F43CE2" w:rsidP="00F43CE2">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1980</w:t>
      </w:r>
    </w:p>
    <w:p w:rsidR="00F43CE2" w:rsidRPr="005C3768" w:rsidRDefault="00F43CE2" w:rsidP="00F43CE2">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OSSTF amends its policies to include sexual orientation. Initially, the policy protects OSSTF members from discrimination in the areas of salary, promotion, tenure and fringe benefits. This important initial change, along with the addition of subsequent equity language, continues to permeate current </w:t>
      </w:r>
      <w:hyperlink r:id="rId11" w:history="1">
        <w:r>
          <w:rPr>
            <w:rStyle w:val="Hyperlink"/>
            <w:rFonts w:ascii="Arial" w:hAnsi="Arial" w:cs="Arial"/>
            <w:sz w:val="25"/>
            <w:szCs w:val="25"/>
          </w:rPr>
          <w:t>OSSTF policies</w:t>
        </w:r>
      </w:hyperlink>
      <w:r w:rsidRPr="00E605B3">
        <w:rPr>
          <w:rStyle w:val="A4"/>
          <w:rFonts w:ascii="Arial" w:hAnsi="Arial" w:cs="Arial"/>
          <w:sz w:val="25"/>
          <w:szCs w:val="25"/>
        </w:rPr>
        <w:t xml:space="preserve"> </w:t>
      </w:r>
      <w:r w:rsidRPr="00E605B3">
        <w:rPr>
          <w:rFonts w:ascii="Arial" w:hAnsi="Arial" w:cs="Arial"/>
          <w:sz w:val="25"/>
          <w:szCs w:val="25"/>
        </w:rPr>
        <w:t>including 1.4.6 (Statement of Ethics), 1.6.5 (Equity Statement) and 1.7.4 (Anti-Harassment Policy).</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1985</w:t>
      </w:r>
    </w:p>
    <w:p w:rsidR="00AA1764" w:rsidRDefault="00AA1764" w:rsidP="00E605B3">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In June, </w:t>
      </w:r>
      <w:hyperlink r:id="rId12" w:history="1">
        <w:r w:rsidR="00CA36C4">
          <w:rPr>
            <w:rStyle w:val="Hyperlink"/>
            <w:rFonts w:ascii="Arial" w:hAnsi="Arial" w:cs="Arial"/>
            <w:sz w:val="25"/>
            <w:szCs w:val="25"/>
          </w:rPr>
          <w:t>Kenneth Zeller</w:t>
        </w:r>
      </w:hyperlink>
      <w:r w:rsidRPr="00E605B3">
        <w:rPr>
          <w:rFonts w:ascii="Arial" w:hAnsi="Arial" w:cs="Arial"/>
          <w:sz w:val="25"/>
          <w:szCs w:val="25"/>
        </w:rPr>
        <w:t>, a secondary teacher-librarian, is murdered in Toronto’s High Park. This hate crime spurs the City of Toronto School Board to implement one of Canada’s first programs to combat anti-gay discrimination and violence in its schools.</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1988 </w:t>
      </w:r>
    </w:p>
    <w:p w:rsidR="00AE0730" w:rsidRDefault="00AA1764" w:rsidP="00AE0730">
      <w:pPr>
        <w:pStyle w:val="Pa2"/>
        <w:shd w:val="clear" w:color="auto" w:fill="FFFFFF" w:themeFill="background1"/>
        <w:spacing w:after="100" w:afterAutospacing="1" w:line="360" w:lineRule="auto"/>
        <w:rPr>
          <w:rFonts w:ascii="Arial" w:hAnsi="Arial" w:cs="Arial"/>
          <w:sz w:val="25"/>
          <w:szCs w:val="25"/>
        </w:rPr>
      </w:pPr>
      <w:r w:rsidRPr="00E605B3">
        <w:rPr>
          <w:rFonts w:ascii="Arial" w:hAnsi="Arial" w:cs="Arial"/>
          <w:sz w:val="25"/>
          <w:szCs w:val="25"/>
        </w:rPr>
        <w:t xml:space="preserve">University of Toronto English Professor </w:t>
      </w:r>
      <w:hyperlink r:id="rId13" w:history="1">
        <w:r w:rsidR="0092632A">
          <w:rPr>
            <w:rStyle w:val="Hyperlink"/>
            <w:rFonts w:ascii="Arial" w:hAnsi="Arial" w:cs="Arial"/>
            <w:sz w:val="25"/>
            <w:szCs w:val="25"/>
          </w:rPr>
          <w:t>Michael Lynch</w:t>
        </w:r>
      </w:hyperlink>
      <w:r w:rsidRPr="00E605B3">
        <w:rPr>
          <w:rFonts w:ascii="Arial" w:hAnsi="Arial" w:cs="Arial"/>
          <w:sz w:val="25"/>
          <w:szCs w:val="25"/>
        </w:rPr>
        <w:t xml:space="preserve">, prominent gay and AIDS activist, founds the Toronto Centre for Lesbian and Gay Studies. Its mandate is to foster academic and community-based lesbian and gay research. The centre would grow to become the Sexual Diversity Studies Program at the University of Toronto, the first of its kind in Canada. </w:t>
      </w:r>
    </w:p>
    <w:p w:rsidR="00B453F7" w:rsidRPr="00AE0730" w:rsidRDefault="00B453F7" w:rsidP="00B453F7">
      <w:pPr>
        <w:pStyle w:val="Pa2"/>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1989 </w:t>
      </w:r>
    </w:p>
    <w:p w:rsidR="00B453F7" w:rsidRPr="0000100F" w:rsidRDefault="00B453F7" w:rsidP="00B453F7">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On March 19, </w:t>
      </w:r>
      <w:hyperlink r:id="rId14" w:history="1">
        <w:r>
          <w:rPr>
            <w:rStyle w:val="Hyperlink"/>
            <w:rFonts w:ascii="Arial" w:hAnsi="Arial" w:cs="Arial"/>
            <w:sz w:val="25"/>
            <w:szCs w:val="25"/>
          </w:rPr>
          <w:t>Joe Rose</w:t>
        </w:r>
      </w:hyperlink>
      <w:r w:rsidRPr="00E605B3">
        <w:rPr>
          <w:rFonts w:ascii="Arial" w:hAnsi="Arial" w:cs="Arial"/>
          <w:sz w:val="25"/>
          <w:szCs w:val="25"/>
        </w:rPr>
        <w:t xml:space="preserve">, a young gay activist in Montreal, is stabbed to death by a gang of teenagers who targeted him for having pink hair. The incident later inspires educator Michael </w:t>
      </w:r>
      <w:proofErr w:type="spellStart"/>
      <w:r w:rsidRPr="00E605B3">
        <w:rPr>
          <w:rFonts w:ascii="Arial" w:hAnsi="Arial" w:cs="Arial"/>
          <w:sz w:val="25"/>
          <w:szCs w:val="25"/>
        </w:rPr>
        <w:t>Whatling</w:t>
      </w:r>
      <w:proofErr w:type="spellEnd"/>
      <w:r w:rsidRPr="00E605B3">
        <w:rPr>
          <w:rFonts w:ascii="Arial" w:hAnsi="Arial" w:cs="Arial"/>
          <w:sz w:val="25"/>
          <w:szCs w:val="25"/>
        </w:rPr>
        <w:t xml:space="preserve">, who had been a classmate of Rose’s at the time of his death, to publish </w:t>
      </w:r>
      <w:r w:rsidRPr="00E605B3">
        <w:rPr>
          <w:rFonts w:ascii="Arial" w:hAnsi="Arial" w:cs="Arial"/>
          <w:i/>
          <w:iCs/>
          <w:sz w:val="25"/>
          <w:szCs w:val="25"/>
        </w:rPr>
        <w:t>A Vigil for Joe Rose: Stories of Being Out in High School</w:t>
      </w:r>
      <w:r w:rsidRPr="00E605B3">
        <w:rPr>
          <w:rFonts w:ascii="Arial" w:hAnsi="Arial" w:cs="Arial"/>
          <w:sz w:val="25"/>
          <w:szCs w:val="25"/>
        </w:rPr>
        <w:t xml:space="preserve">, an exploration of the struggles faced by LGBTQ+ students.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lastRenderedPageBreak/>
        <w:t xml:space="preserve">1990 </w:t>
      </w:r>
    </w:p>
    <w:p w:rsidR="00AA1764"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Toronto Board of Education Lesbian, Gay, Bisexual Employees Group is formed.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1991 </w:t>
      </w:r>
    </w:p>
    <w:p w:rsidR="00E605B3" w:rsidRPr="005C3768" w:rsidRDefault="00AA1764" w:rsidP="005C3768">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Gay and Lesbian Educators of British Columbia (GALE) is formed. In 2010, GALE changes its name to </w:t>
      </w:r>
      <w:hyperlink r:id="rId15" w:history="1">
        <w:r w:rsidR="0092632A">
          <w:rPr>
            <w:rStyle w:val="Hyperlink"/>
            <w:rFonts w:ascii="Arial" w:hAnsi="Arial" w:cs="Arial"/>
            <w:sz w:val="25"/>
            <w:szCs w:val="25"/>
          </w:rPr>
          <w:t>Pride Education Network</w:t>
        </w:r>
      </w:hyperlink>
      <w:r w:rsidRPr="00E605B3">
        <w:rPr>
          <w:rStyle w:val="A4"/>
          <w:rFonts w:ascii="Arial" w:hAnsi="Arial" w:cs="Arial"/>
          <w:sz w:val="25"/>
          <w:szCs w:val="25"/>
        </w:rPr>
        <w:t xml:space="preserve"> </w:t>
      </w:r>
      <w:r w:rsidRPr="00E605B3">
        <w:rPr>
          <w:rFonts w:ascii="Arial" w:hAnsi="Arial" w:cs="Arial"/>
          <w:sz w:val="25"/>
          <w:szCs w:val="25"/>
        </w:rPr>
        <w:t>to include bisexual and transgendered [sic] educators and straight supporters.</w:t>
      </w:r>
    </w:p>
    <w:p w:rsidR="00F43CE2" w:rsidRPr="00E605B3" w:rsidRDefault="00F43CE2" w:rsidP="00F43CE2">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1991 </w:t>
      </w:r>
    </w:p>
    <w:p w:rsidR="00F43CE2" w:rsidRPr="00E605B3" w:rsidRDefault="00F43CE2" w:rsidP="00F43CE2">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The Toronto Coalition for Lesbian, Gay and Bisexual Youth is formed in 1991 as an open network of social service professionals, health care providers, educators, youth, parents, activists and other individuals concerned with improving the quality of life for lesbian, gay and bisexual youth in Toronto.</w:t>
      </w:r>
    </w:p>
    <w:p w:rsidR="00F43CE2" w:rsidRPr="00E605B3" w:rsidRDefault="00F43CE2" w:rsidP="00F43CE2">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1993 </w:t>
      </w:r>
    </w:p>
    <w:p w:rsidR="00F43CE2" w:rsidRPr="00E605B3" w:rsidRDefault="005B43B5" w:rsidP="00F43CE2">
      <w:pPr>
        <w:pStyle w:val="Pa2"/>
        <w:shd w:val="clear" w:color="auto" w:fill="FFFFFF" w:themeFill="background1"/>
        <w:spacing w:after="240" w:line="360" w:lineRule="auto"/>
        <w:rPr>
          <w:rFonts w:ascii="Arial" w:hAnsi="Arial" w:cs="Arial"/>
          <w:sz w:val="25"/>
          <w:szCs w:val="25"/>
        </w:rPr>
      </w:pPr>
      <w:hyperlink r:id="rId16" w:history="1">
        <w:r w:rsidR="00F43CE2">
          <w:rPr>
            <w:rStyle w:val="Hyperlink"/>
            <w:rFonts w:ascii="Arial" w:hAnsi="Arial" w:cs="Arial"/>
            <w:sz w:val="25"/>
            <w:szCs w:val="25"/>
          </w:rPr>
          <w:t>Teens Educating and Confronting Homophobia (TEACH)</w:t>
        </w:r>
      </w:hyperlink>
      <w:r w:rsidR="00F43CE2" w:rsidRPr="00E605B3">
        <w:rPr>
          <w:rStyle w:val="A4"/>
          <w:rFonts w:ascii="Arial" w:hAnsi="Arial" w:cs="Arial"/>
          <w:sz w:val="25"/>
          <w:szCs w:val="25"/>
        </w:rPr>
        <w:t xml:space="preserve"> </w:t>
      </w:r>
      <w:r w:rsidR="00F43CE2" w:rsidRPr="00E605B3">
        <w:rPr>
          <w:rFonts w:ascii="Arial" w:hAnsi="Arial" w:cs="Arial"/>
          <w:sz w:val="25"/>
          <w:szCs w:val="25"/>
        </w:rPr>
        <w:t xml:space="preserve">is formed. They provide peer-led anti-homophobia workshops in schools and community settings throughout Toronto. </w:t>
      </w:r>
    </w:p>
    <w:p w:rsidR="00F43CE2" w:rsidRPr="00E605B3" w:rsidRDefault="00F43CE2" w:rsidP="00F43CE2">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1994 </w:t>
      </w:r>
    </w:p>
    <w:p w:rsidR="00F43CE2" w:rsidRPr="00E605B3" w:rsidRDefault="00F43CE2" w:rsidP="00F43CE2">
      <w:pPr>
        <w:pStyle w:val="Pa2"/>
        <w:shd w:val="clear" w:color="auto" w:fill="FFFFFF" w:themeFill="background1"/>
        <w:spacing w:after="240" w:line="360" w:lineRule="auto"/>
        <w:rPr>
          <w:rFonts w:ascii="Arial" w:hAnsi="Arial" w:cs="Arial"/>
          <w:sz w:val="25"/>
          <w:szCs w:val="25"/>
        </w:rPr>
      </w:pPr>
      <w:proofErr w:type="spellStart"/>
      <w:r w:rsidRPr="00E605B3">
        <w:rPr>
          <w:rFonts w:ascii="Arial" w:hAnsi="Arial" w:cs="Arial"/>
          <w:sz w:val="25"/>
          <w:szCs w:val="25"/>
        </w:rPr>
        <w:t>Groupe</w:t>
      </w:r>
      <w:proofErr w:type="spellEnd"/>
      <w:r w:rsidRPr="00E605B3">
        <w:rPr>
          <w:rFonts w:ascii="Arial" w:hAnsi="Arial" w:cs="Arial"/>
          <w:sz w:val="25"/>
          <w:szCs w:val="25"/>
        </w:rPr>
        <w:t xml:space="preserve"> de </w:t>
      </w:r>
      <w:proofErr w:type="spellStart"/>
      <w:proofErr w:type="gramStart"/>
      <w:r w:rsidRPr="00E605B3">
        <w:rPr>
          <w:rFonts w:ascii="Arial" w:hAnsi="Arial" w:cs="Arial"/>
          <w:sz w:val="25"/>
          <w:szCs w:val="25"/>
        </w:rPr>
        <w:t>Recherche</w:t>
      </w:r>
      <w:proofErr w:type="spellEnd"/>
      <w:proofErr w:type="gramEnd"/>
      <w:r w:rsidRPr="00E605B3">
        <w:rPr>
          <w:rFonts w:ascii="Arial" w:hAnsi="Arial" w:cs="Arial"/>
          <w:sz w:val="25"/>
          <w:szCs w:val="25"/>
        </w:rPr>
        <w:t xml:space="preserve"> et </w:t>
      </w:r>
      <w:proofErr w:type="spellStart"/>
      <w:r w:rsidRPr="00E605B3">
        <w:rPr>
          <w:rFonts w:ascii="Arial" w:hAnsi="Arial" w:cs="Arial"/>
          <w:sz w:val="25"/>
          <w:szCs w:val="25"/>
        </w:rPr>
        <w:t>d’Intervention</w:t>
      </w:r>
      <w:proofErr w:type="spellEnd"/>
      <w:r w:rsidRPr="00E605B3">
        <w:rPr>
          <w:rFonts w:ascii="Arial" w:hAnsi="Arial" w:cs="Arial"/>
          <w:sz w:val="25"/>
          <w:szCs w:val="25"/>
        </w:rPr>
        <w:t xml:space="preserve"> </w:t>
      </w:r>
      <w:proofErr w:type="spellStart"/>
      <w:r w:rsidRPr="00E605B3">
        <w:rPr>
          <w:rFonts w:ascii="Arial" w:hAnsi="Arial" w:cs="Arial"/>
          <w:sz w:val="25"/>
          <w:szCs w:val="25"/>
        </w:rPr>
        <w:t>Sociale</w:t>
      </w:r>
      <w:proofErr w:type="spellEnd"/>
      <w:r w:rsidRPr="00E605B3">
        <w:rPr>
          <w:rFonts w:ascii="Arial" w:hAnsi="Arial" w:cs="Arial"/>
          <w:sz w:val="25"/>
          <w:szCs w:val="25"/>
        </w:rPr>
        <w:t xml:space="preserve"> (GRIS) forms in Montreal. GRIS holds workshops in high schools, Col0lèges </w:t>
      </w:r>
      <w:proofErr w:type="spellStart"/>
      <w:r w:rsidRPr="00E605B3">
        <w:rPr>
          <w:rFonts w:ascii="Arial" w:hAnsi="Arial" w:cs="Arial"/>
          <w:sz w:val="25"/>
          <w:szCs w:val="25"/>
        </w:rPr>
        <w:t>d’enseignement</w:t>
      </w:r>
      <w:proofErr w:type="spellEnd"/>
      <w:r w:rsidRPr="00E605B3">
        <w:rPr>
          <w:rFonts w:ascii="Arial" w:hAnsi="Arial" w:cs="Arial"/>
          <w:sz w:val="25"/>
          <w:szCs w:val="25"/>
        </w:rPr>
        <w:t xml:space="preserve"> </w:t>
      </w:r>
      <w:proofErr w:type="spellStart"/>
      <w:r w:rsidRPr="00E605B3">
        <w:rPr>
          <w:rFonts w:ascii="Arial" w:hAnsi="Arial" w:cs="Arial"/>
          <w:sz w:val="25"/>
          <w:szCs w:val="25"/>
        </w:rPr>
        <w:t>général</w:t>
      </w:r>
      <w:proofErr w:type="spellEnd"/>
      <w:r w:rsidRPr="00E605B3">
        <w:rPr>
          <w:rFonts w:ascii="Arial" w:hAnsi="Arial" w:cs="Arial"/>
          <w:sz w:val="25"/>
          <w:szCs w:val="25"/>
        </w:rPr>
        <w:t xml:space="preserve"> </w:t>
      </w:r>
      <w:proofErr w:type="gramStart"/>
      <w:r w:rsidRPr="00E605B3">
        <w:rPr>
          <w:rFonts w:ascii="Arial" w:hAnsi="Arial" w:cs="Arial"/>
          <w:sz w:val="25"/>
          <w:szCs w:val="25"/>
        </w:rPr>
        <w:t>et</w:t>
      </w:r>
      <w:proofErr w:type="gramEnd"/>
      <w:r w:rsidRPr="00E605B3">
        <w:rPr>
          <w:rFonts w:ascii="Arial" w:hAnsi="Arial" w:cs="Arial"/>
          <w:sz w:val="25"/>
          <w:szCs w:val="25"/>
        </w:rPr>
        <w:t xml:space="preserve"> </w:t>
      </w:r>
      <w:proofErr w:type="spellStart"/>
      <w:r w:rsidRPr="00E605B3">
        <w:rPr>
          <w:rFonts w:ascii="Arial" w:hAnsi="Arial" w:cs="Arial"/>
          <w:sz w:val="25"/>
          <w:szCs w:val="25"/>
        </w:rPr>
        <w:t>professionnel</w:t>
      </w:r>
      <w:proofErr w:type="spellEnd"/>
      <w:r w:rsidRPr="00E605B3">
        <w:rPr>
          <w:rFonts w:ascii="Arial" w:hAnsi="Arial" w:cs="Arial"/>
          <w:sz w:val="25"/>
          <w:szCs w:val="25"/>
        </w:rPr>
        <w:t xml:space="preserve"> (CEGEPs)—General and Vocational Colleges—and youth centres in the Greater Montreal Area to demystify homosexuality and bisexuality through education. </w:t>
      </w:r>
    </w:p>
    <w:p w:rsidR="00607D38" w:rsidRPr="00F43CE2" w:rsidRDefault="00607D38" w:rsidP="00607D38">
      <w:pPr>
        <w:rPr>
          <w:rFonts w:ascii="Arial" w:hAnsi="Arial" w:cs="Arial"/>
          <w:b/>
          <w:bCs/>
          <w:sz w:val="25"/>
          <w:szCs w:val="25"/>
        </w:rPr>
      </w:pPr>
      <w:r w:rsidRPr="00E605B3">
        <w:rPr>
          <w:rFonts w:ascii="Arial" w:hAnsi="Arial" w:cs="Arial"/>
          <w:b/>
          <w:bCs/>
          <w:sz w:val="25"/>
          <w:szCs w:val="25"/>
        </w:rPr>
        <w:t xml:space="preserve">1995 </w:t>
      </w:r>
    </w:p>
    <w:p w:rsidR="00607D38" w:rsidRDefault="00607D38" w:rsidP="00607D38">
      <w:pPr>
        <w:pStyle w:val="Pa2"/>
        <w:shd w:val="clear" w:color="auto" w:fill="FFFFFF" w:themeFill="background1"/>
        <w:spacing w:after="240" w:line="360" w:lineRule="auto"/>
        <w:rPr>
          <w:rFonts w:ascii="Arial" w:hAnsi="Arial" w:cs="Arial"/>
          <w:b/>
          <w:bCs/>
          <w:sz w:val="25"/>
          <w:szCs w:val="25"/>
        </w:rPr>
      </w:pPr>
      <w:r w:rsidRPr="00E605B3">
        <w:rPr>
          <w:rFonts w:ascii="Arial" w:hAnsi="Arial" w:cs="Arial"/>
          <w:sz w:val="25"/>
          <w:szCs w:val="25"/>
        </w:rPr>
        <w:t xml:space="preserve">Researcher and former Alberta teacher, </w:t>
      </w:r>
      <w:hyperlink r:id="rId17" w:history="1">
        <w:r>
          <w:rPr>
            <w:rStyle w:val="Hyperlink"/>
            <w:rFonts w:ascii="Arial" w:hAnsi="Arial" w:cs="Arial"/>
            <w:sz w:val="25"/>
            <w:szCs w:val="25"/>
          </w:rPr>
          <w:t>Pierre Tremblay</w:t>
        </w:r>
      </w:hyperlink>
      <w:r w:rsidRPr="00E605B3">
        <w:rPr>
          <w:rFonts w:ascii="Arial" w:hAnsi="Arial" w:cs="Arial"/>
          <w:sz w:val="25"/>
          <w:szCs w:val="25"/>
        </w:rPr>
        <w:t xml:space="preserve">, co-authors a University of Calgary study entitled </w:t>
      </w:r>
      <w:r w:rsidRPr="00E605B3">
        <w:rPr>
          <w:rFonts w:ascii="Arial" w:hAnsi="Arial" w:cs="Arial"/>
          <w:i/>
          <w:iCs/>
          <w:sz w:val="25"/>
          <w:szCs w:val="25"/>
        </w:rPr>
        <w:t>The Homosexuality Factor in the Youth Suicide Problem</w:t>
      </w:r>
      <w:r w:rsidRPr="00E605B3">
        <w:rPr>
          <w:rFonts w:ascii="Arial" w:hAnsi="Arial" w:cs="Arial"/>
          <w:sz w:val="25"/>
          <w:szCs w:val="25"/>
        </w:rPr>
        <w:t xml:space="preserve">. The </w:t>
      </w:r>
      <w:hyperlink r:id="rId18" w:history="1">
        <w:r>
          <w:rPr>
            <w:rStyle w:val="Hyperlink"/>
            <w:rFonts w:ascii="Arial" w:hAnsi="Arial" w:cs="Arial"/>
            <w:sz w:val="25"/>
            <w:szCs w:val="25"/>
          </w:rPr>
          <w:t>study</w:t>
        </w:r>
      </w:hyperlink>
      <w:r w:rsidRPr="00E605B3">
        <w:rPr>
          <w:rFonts w:ascii="Arial" w:hAnsi="Arial" w:cs="Arial"/>
          <w:sz w:val="25"/>
          <w:szCs w:val="25"/>
        </w:rPr>
        <w:t>, updated in 1998, estimates that gay, lesbian and bisexual teens are 14 times more likely to consider suicide and account for up to one-third of teen suicides.</w:t>
      </w:r>
      <w:r>
        <w:rPr>
          <w:rFonts w:ascii="Arial" w:hAnsi="Arial" w:cs="Arial"/>
          <w:b/>
          <w:bCs/>
          <w:sz w:val="25"/>
          <w:szCs w:val="25"/>
        </w:rPr>
        <w:t xml:space="preserve"> </w:t>
      </w:r>
    </w:p>
    <w:p w:rsidR="00AA1764" w:rsidRPr="00F43CE2" w:rsidRDefault="00AA1764" w:rsidP="00F43CE2">
      <w:pPr>
        <w:rPr>
          <w:rFonts w:ascii="Arial" w:hAnsi="Arial" w:cs="Arial"/>
          <w:b/>
          <w:bCs/>
          <w:sz w:val="25"/>
          <w:szCs w:val="25"/>
        </w:rPr>
      </w:pPr>
      <w:r w:rsidRPr="00E605B3">
        <w:rPr>
          <w:rFonts w:ascii="Arial" w:hAnsi="Arial" w:cs="Arial"/>
          <w:b/>
          <w:bCs/>
          <w:sz w:val="25"/>
          <w:szCs w:val="25"/>
        </w:rPr>
        <w:lastRenderedPageBreak/>
        <w:t xml:space="preserve">1996 </w:t>
      </w:r>
    </w:p>
    <w:p w:rsidR="0000100F" w:rsidRPr="0000100F" w:rsidRDefault="00AA1764" w:rsidP="002D5FB2">
      <w:pPr>
        <w:shd w:val="clear" w:color="auto" w:fill="FFFFFF" w:themeFill="background1"/>
        <w:spacing w:after="240" w:line="360" w:lineRule="auto"/>
      </w:pPr>
      <w:r w:rsidRPr="00E605B3">
        <w:rPr>
          <w:rFonts w:ascii="Arial" w:hAnsi="Arial" w:cs="Arial"/>
          <w:sz w:val="25"/>
          <w:szCs w:val="25"/>
        </w:rPr>
        <w:t xml:space="preserve">The Toronto District School Board launches the </w:t>
      </w:r>
      <w:hyperlink r:id="rId19" w:history="1">
        <w:r w:rsidR="00C470D8">
          <w:rPr>
            <w:rStyle w:val="Hyperlink"/>
            <w:rFonts w:ascii="Arial" w:hAnsi="Arial" w:cs="Arial"/>
            <w:sz w:val="25"/>
            <w:szCs w:val="25"/>
          </w:rPr>
          <w:t>Triangle Program</w:t>
        </w:r>
      </w:hyperlink>
      <w:r w:rsidRPr="00E605B3">
        <w:rPr>
          <w:rFonts w:ascii="Arial" w:hAnsi="Arial" w:cs="Arial"/>
          <w:sz w:val="25"/>
          <w:szCs w:val="25"/>
        </w:rPr>
        <w:t>, Canada’s first alternative high school program for at-risk LGBTQ youth.</w:t>
      </w:r>
      <w:r w:rsidR="002D5FB2" w:rsidRPr="0000100F">
        <w:t xml:space="preserve"> </w:t>
      </w:r>
    </w:p>
    <w:p w:rsidR="00B453F7" w:rsidRPr="00E605B3" w:rsidRDefault="00B453F7" w:rsidP="00B453F7">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1997 </w:t>
      </w:r>
    </w:p>
    <w:p w:rsidR="00B453F7" w:rsidRPr="00AC4D97" w:rsidRDefault="00B453F7" w:rsidP="00AC4D97">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In June, Joseph </w:t>
      </w:r>
      <w:proofErr w:type="spellStart"/>
      <w:r w:rsidRPr="00E605B3">
        <w:rPr>
          <w:rFonts w:ascii="Arial" w:hAnsi="Arial" w:cs="Arial"/>
          <w:sz w:val="25"/>
          <w:szCs w:val="25"/>
        </w:rPr>
        <w:t>Stellpflug</w:t>
      </w:r>
      <w:proofErr w:type="spellEnd"/>
      <w:r w:rsidRPr="00E605B3">
        <w:rPr>
          <w:rFonts w:ascii="Arial" w:hAnsi="Arial" w:cs="Arial"/>
          <w:sz w:val="25"/>
          <w:szCs w:val="25"/>
        </w:rPr>
        <w:t xml:space="preserve">, a teacher at St. Elizabeth’s High School in Thornhill, is fired from the York Region Catholic Board for being gay. The school community openly supports </w:t>
      </w:r>
      <w:proofErr w:type="spellStart"/>
      <w:r w:rsidRPr="00E605B3">
        <w:rPr>
          <w:rFonts w:ascii="Arial" w:hAnsi="Arial" w:cs="Arial"/>
          <w:sz w:val="25"/>
          <w:szCs w:val="25"/>
        </w:rPr>
        <w:t>Stellpflug</w:t>
      </w:r>
      <w:proofErr w:type="spellEnd"/>
      <w:r w:rsidRPr="00E605B3">
        <w:rPr>
          <w:rFonts w:ascii="Arial" w:hAnsi="Arial" w:cs="Arial"/>
          <w:sz w:val="25"/>
          <w:szCs w:val="25"/>
        </w:rPr>
        <w:t xml:space="preserve"> later that year, organizing an anti-discrimination rally on December 3.</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1997 </w:t>
      </w:r>
    </w:p>
    <w:p w:rsidR="00E600BA"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The </w:t>
      </w:r>
      <w:proofErr w:type="spellStart"/>
      <w:r w:rsidRPr="00E605B3">
        <w:rPr>
          <w:rFonts w:ascii="Arial" w:hAnsi="Arial" w:cs="Arial"/>
          <w:sz w:val="25"/>
          <w:szCs w:val="25"/>
        </w:rPr>
        <w:t>Comité</w:t>
      </w:r>
      <w:proofErr w:type="spellEnd"/>
      <w:r w:rsidRPr="00E605B3">
        <w:rPr>
          <w:rFonts w:ascii="Arial" w:hAnsi="Arial" w:cs="Arial"/>
          <w:sz w:val="25"/>
          <w:szCs w:val="25"/>
        </w:rPr>
        <w:t xml:space="preserve"> des droits des </w:t>
      </w:r>
      <w:proofErr w:type="spellStart"/>
      <w:r w:rsidRPr="00E605B3">
        <w:rPr>
          <w:rFonts w:ascii="Arial" w:hAnsi="Arial" w:cs="Arial"/>
          <w:sz w:val="25"/>
          <w:szCs w:val="25"/>
        </w:rPr>
        <w:t>gais</w:t>
      </w:r>
      <w:proofErr w:type="spellEnd"/>
      <w:r w:rsidRPr="00E605B3">
        <w:rPr>
          <w:rFonts w:ascii="Arial" w:hAnsi="Arial" w:cs="Arial"/>
          <w:sz w:val="25"/>
          <w:szCs w:val="25"/>
        </w:rPr>
        <w:t xml:space="preserve"> </w:t>
      </w:r>
      <w:proofErr w:type="gramStart"/>
      <w:r w:rsidRPr="00E605B3">
        <w:rPr>
          <w:rFonts w:ascii="Arial" w:hAnsi="Arial" w:cs="Arial"/>
          <w:sz w:val="25"/>
          <w:szCs w:val="25"/>
        </w:rPr>
        <w:t>et</w:t>
      </w:r>
      <w:proofErr w:type="gramEnd"/>
      <w:r w:rsidRPr="00E605B3">
        <w:rPr>
          <w:rFonts w:ascii="Arial" w:hAnsi="Arial" w:cs="Arial"/>
          <w:sz w:val="25"/>
          <w:szCs w:val="25"/>
        </w:rPr>
        <w:t xml:space="preserve"> </w:t>
      </w:r>
      <w:proofErr w:type="spellStart"/>
      <w:r w:rsidRPr="00E605B3">
        <w:rPr>
          <w:rFonts w:ascii="Arial" w:hAnsi="Arial" w:cs="Arial"/>
          <w:sz w:val="25"/>
          <w:szCs w:val="25"/>
        </w:rPr>
        <w:t>lesbiennes</w:t>
      </w:r>
      <w:proofErr w:type="spellEnd"/>
      <w:r w:rsidRPr="00E605B3">
        <w:rPr>
          <w:rFonts w:ascii="Arial" w:hAnsi="Arial" w:cs="Arial"/>
          <w:sz w:val="25"/>
          <w:szCs w:val="25"/>
        </w:rPr>
        <w:t xml:space="preserve"> is formed. In 2002, it releases </w:t>
      </w:r>
      <w:r w:rsidRPr="00E605B3">
        <w:rPr>
          <w:rFonts w:ascii="Arial" w:hAnsi="Arial" w:cs="Arial"/>
          <w:i/>
          <w:iCs/>
          <w:sz w:val="25"/>
          <w:szCs w:val="25"/>
        </w:rPr>
        <w:t xml:space="preserve">Silence SVP, </w:t>
      </w:r>
      <w:r w:rsidRPr="00E605B3">
        <w:rPr>
          <w:rFonts w:ascii="Arial" w:hAnsi="Arial" w:cs="Arial"/>
          <w:sz w:val="25"/>
          <w:szCs w:val="25"/>
        </w:rPr>
        <w:t xml:space="preserve">a video highlighting homophobia in Quebec’s educational environments. </w:t>
      </w:r>
    </w:p>
    <w:p w:rsidR="00F43CE2" w:rsidRPr="00E605B3" w:rsidRDefault="00F43CE2" w:rsidP="00F43CE2">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1998 </w:t>
      </w:r>
    </w:p>
    <w:p w:rsidR="00F43CE2" w:rsidRPr="00E605B3" w:rsidRDefault="00F43CE2" w:rsidP="00F43CE2">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The first Gay-Straight Alliance (GSA) in Canada is started at </w:t>
      </w:r>
      <w:proofErr w:type="spellStart"/>
      <w:r w:rsidRPr="00E605B3">
        <w:rPr>
          <w:rFonts w:ascii="Arial" w:hAnsi="Arial" w:cs="Arial"/>
          <w:sz w:val="25"/>
          <w:szCs w:val="25"/>
        </w:rPr>
        <w:t>Pinetree</w:t>
      </w:r>
      <w:proofErr w:type="spellEnd"/>
      <w:r w:rsidRPr="00E605B3">
        <w:rPr>
          <w:rFonts w:ascii="Arial" w:hAnsi="Arial" w:cs="Arial"/>
          <w:sz w:val="25"/>
          <w:szCs w:val="25"/>
        </w:rPr>
        <w:t xml:space="preserve"> Secondary School in Coquitlam, British Columbia, generating national media attention. In 2002, the </w:t>
      </w:r>
      <w:proofErr w:type="spellStart"/>
      <w:r w:rsidRPr="00E605B3">
        <w:rPr>
          <w:rFonts w:ascii="Arial" w:hAnsi="Arial" w:cs="Arial"/>
          <w:sz w:val="25"/>
          <w:szCs w:val="25"/>
        </w:rPr>
        <w:t>Pinetree</w:t>
      </w:r>
      <w:proofErr w:type="spellEnd"/>
      <w:r w:rsidRPr="00E605B3">
        <w:rPr>
          <w:rFonts w:ascii="Arial" w:hAnsi="Arial" w:cs="Arial"/>
          <w:sz w:val="25"/>
          <w:szCs w:val="25"/>
        </w:rPr>
        <w:t xml:space="preserve"> GSA holds the first Pride Day at a high school in Canada, which includes an information fair, </w:t>
      </w:r>
      <w:proofErr w:type="spellStart"/>
      <w:r w:rsidRPr="00E605B3">
        <w:rPr>
          <w:rFonts w:ascii="Arial" w:hAnsi="Arial" w:cs="Arial"/>
          <w:sz w:val="25"/>
          <w:szCs w:val="25"/>
        </w:rPr>
        <w:t>PrideTalk</w:t>
      </w:r>
      <w:proofErr w:type="spellEnd"/>
      <w:r w:rsidRPr="00E605B3">
        <w:rPr>
          <w:rFonts w:ascii="Arial" w:hAnsi="Arial" w:cs="Arial"/>
          <w:sz w:val="25"/>
          <w:szCs w:val="25"/>
        </w:rPr>
        <w:t xml:space="preserve"> workshops delivered in classes, an assembly with a talk on transgender rights and a performance by a local LGBTQ youth choir.</w:t>
      </w:r>
    </w:p>
    <w:p w:rsidR="00F43CE2" w:rsidRPr="00E605B3" w:rsidRDefault="00F43CE2" w:rsidP="00F43CE2">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1998 </w:t>
      </w:r>
    </w:p>
    <w:p w:rsidR="00F43CE2" w:rsidRDefault="005B43B5" w:rsidP="00F43CE2">
      <w:pPr>
        <w:pStyle w:val="Pa2"/>
        <w:shd w:val="clear" w:color="auto" w:fill="FFFFFF" w:themeFill="background1"/>
        <w:spacing w:after="240" w:line="360" w:lineRule="auto"/>
        <w:rPr>
          <w:rFonts w:ascii="Arial" w:hAnsi="Arial" w:cs="Arial"/>
          <w:b/>
          <w:bCs/>
          <w:sz w:val="25"/>
          <w:szCs w:val="25"/>
        </w:rPr>
      </w:pPr>
      <w:hyperlink r:id="rId20" w:history="1">
        <w:proofErr w:type="spellStart"/>
        <w:r w:rsidR="00F43CE2">
          <w:rPr>
            <w:rStyle w:val="Hyperlink"/>
            <w:rFonts w:ascii="Arial" w:hAnsi="Arial" w:cs="Arial"/>
            <w:sz w:val="25"/>
            <w:szCs w:val="25"/>
          </w:rPr>
          <w:t>Delwin</w:t>
        </w:r>
        <w:proofErr w:type="spellEnd"/>
        <w:r w:rsidR="00F43CE2">
          <w:rPr>
            <w:rStyle w:val="Hyperlink"/>
            <w:rFonts w:ascii="Arial" w:hAnsi="Arial" w:cs="Arial"/>
            <w:sz w:val="25"/>
            <w:szCs w:val="25"/>
          </w:rPr>
          <w:t xml:space="preserve"> </w:t>
        </w:r>
        <w:proofErr w:type="spellStart"/>
        <w:r w:rsidR="00F43CE2">
          <w:rPr>
            <w:rStyle w:val="Hyperlink"/>
            <w:rFonts w:ascii="Arial" w:hAnsi="Arial" w:cs="Arial"/>
            <w:sz w:val="25"/>
            <w:szCs w:val="25"/>
          </w:rPr>
          <w:t>Vriend</w:t>
        </w:r>
        <w:proofErr w:type="spellEnd"/>
      </w:hyperlink>
      <w:r w:rsidR="00F43CE2" w:rsidRPr="00E605B3">
        <w:rPr>
          <w:rFonts w:ascii="Arial" w:hAnsi="Arial" w:cs="Arial"/>
          <w:sz w:val="25"/>
          <w:szCs w:val="25"/>
        </w:rPr>
        <w:t xml:space="preserve">, an educator at King’s College, Edmonton, Alberta, had been dismissed in 1991 on the pretext that his employment violated the conservative institution’s religious policy. On April 2, 1998, the Supreme Court deems that Act unconstitutional. The </w:t>
      </w:r>
      <w:proofErr w:type="spellStart"/>
      <w:r w:rsidR="00F43CE2" w:rsidRPr="00E605B3">
        <w:rPr>
          <w:rFonts w:ascii="Arial" w:hAnsi="Arial" w:cs="Arial"/>
          <w:sz w:val="25"/>
          <w:szCs w:val="25"/>
        </w:rPr>
        <w:t>Vriend</w:t>
      </w:r>
      <w:proofErr w:type="spellEnd"/>
      <w:r w:rsidR="00F43CE2" w:rsidRPr="00E605B3">
        <w:rPr>
          <w:rFonts w:ascii="Arial" w:hAnsi="Arial" w:cs="Arial"/>
          <w:sz w:val="25"/>
          <w:szCs w:val="25"/>
        </w:rPr>
        <w:t xml:space="preserve"> decision provided both an impetus and a requirement for teacher federations and associations to design and implement inclusive policies and practices that address the needs of LGBT teachers and students in Canadian schools.</w:t>
      </w:r>
      <w:r w:rsidR="00F43CE2">
        <w:rPr>
          <w:rFonts w:ascii="Arial" w:hAnsi="Arial" w:cs="Arial"/>
          <w:b/>
          <w:bCs/>
          <w:sz w:val="25"/>
          <w:szCs w:val="25"/>
        </w:rPr>
        <w:t xml:space="preserve"> </w:t>
      </w:r>
    </w:p>
    <w:p w:rsidR="00CE0A10" w:rsidRDefault="00CE0A10">
      <w:pPr>
        <w:rPr>
          <w:rFonts w:ascii="Arial" w:hAnsi="Arial" w:cs="Arial"/>
          <w:b/>
          <w:bCs/>
          <w:sz w:val="25"/>
          <w:szCs w:val="25"/>
        </w:rPr>
      </w:pPr>
      <w:r>
        <w:rPr>
          <w:rFonts w:ascii="Arial" w:hAnsi="Arial" w:cs="Arial"/>
          <w:b/>
          <w:bCs/>
          <w:sz w:val="25"/>
          <w:szCs w:val="25"/>
        </w:rPr>
        <w:br w:type="page"/>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lastRenderedPageBreak/>
        <w:t xml:space="preserve">1999 </w:t>
      </w:r>
    </w:p>
    <w:p w:rsidR="00AA1764" w:rsidRPr="00E605B3" w:rsidRDefault="00AA1764" w:rsidP="00E605B3">
      <w:pPr>
        <w:pStyle w:val="Default"/>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Sault Ste. Marie secondary school student </w:t>
      </w:r>
      <w:hyperlink r:id="rId21" w:history="1">
        <w:r w:rsidR="000E71AC">
          <w:rPr>
            <w:rStyle w:val="Hyperlink"/>
            <w:rFonts w:ascii="Arial" w:hAnsi="Arial" w:cs="Arial"/>
            <w:sz w:val="25"/>
            <w:szCs w:val="25"/>
          </w:rPr>
          <w:t>Jeremy Dias</w:t>
        </w:r>
      </w:hyperlink>
      <w:r w:rsidRPr="00E605B3">
        <w:rPr>
          <w:rStyle w:val="A4"/>
          <w:rFonts w:ascii="Arial" w:hAnsi="Arial" w:cs="Arial"/>
          <w:color w:val="auto"/>
          <w:sz w:val="25"/>
          <w:szCs w:val="25"/>
        </w:rPr>
        <w:t xml:space="preserve"> </w:t>
      </w:r>
      <w:r w:rsidRPr="00E605B3">
        <w:rPr>
          <w:rFonts w:ascii="Arial" w:hAnsi="Arial" w:cs="Arial"/>
          <w:sz w:val="25"/>
          <w:szCs w:val="25"/>
        </w:rPr>
        <w:t xml:space="preserve">becomes the target of bullying and physical violence. In November 2002, alleging that Sir James Dunn Collegiate staff members would not allow him to start school clubs for non-heterosexual students, Dias successfully sues the Algoma District School Board for not allowing him to form an LGBTQ club at his school. Later, in 2005, Dias uses the money he receives from the case to found </w:t>
      </w:r>
      <w:proofErr w:type="spellStart"/>
      <w:r w:rsidRPr="00E605B3">
        <w:rPr>
          <w:rFonts w:ascii="Arial" w:hAnsi="Arial" w:cs="Arial"/>
          <w:i/>
          <w:iCs/>
          <w:sz w:val="25"/>
          <w:szCs w:val="25"/>
        </w:rPr>
        <w:t>Jer’s</w:t>
      </w:r>
      <w:proofErr w:type="spellEnd"/>
      <w:r w:rsidRPr="00E605B3">
        <w:rPr>
          <w:rFonts w:ascii="Arial" w:hAnsi="Arial" w:cs="Arial"/>
          <w:i/>
          <w:iCs/>
          <w:sz w:val="25"/>
          <w:szCs w:val="25"/>
        </w:rPr>
        <w:t xml:space="preserve"> Vision:</w:t>
      </w:r>
      <w:r w:rsidRPr="00E605B3">
        <w:rPr>
          <w:rFonts w:ascii="Arial" w:hAnsi="Arial" w:cs="Arial"/>
          <w:sz w:val="25"/>
          <w:szCs w:val="25"/>
        </w:rPr>
        <w:t xml:space="preserve"> </w:t>
      </w:r>
      <w:r w:rsidRPr="00E605B3">
        <w:rPr>
          <w:rFonts w:ascii="Arial" w:hAnsi="Arial" w:cs="Arial"/>
          <w:i/>
          <w:iCs/>
          <w:sz w:val="25"/>
          <w:szCs w:val="25"/>
        </w:rPr>
        <w:t>Canada’s Youth Diversity Initiative</w:t>
      </w:r>
      <w:r w:rsidRPr="00E605B3">
        <w:rPr>
          <w:rFonts w:ascii="Arial" w:hAnsi="Arial" w:cs="Arial"/>
          <w:sz w:val="25"/>
          <w:szCs w:val="25"/>
        </w:rPr>
        <w:t>, which in 2015 becomes the Canadian Centre for Gender and Sexual Diversity.</w:t>
      </w:r>
      <w:r w:rsidR="000D362D" w:rsidRPr="000D362D">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1999 </w:t>
      </w:r>
    </w:p>
    <w:p w:rsidR="00AA1764"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The Ontario Federation of Labour (OFL) holds “Labour </w:t>
      </w:r>
      <w:proofErr w:type="gramStart"/>
      <w:r w:rsidRPr="00E605B3">
        <w:rPr>
          <w:rFonts w:ascii="Arial" w:hAnsi="Arial" w:cs="Arial"/>
          <w:sz w:val="25"/>
          <w:szCs w:val="25"/>
        </w:rPr>
        <w:t>Behind</w:t>
      </w:r>
      <w:proofErr w:type="gramEnd"/>
      <w:r w:rsidRPr="00E605B3">
        <w:rPr>
          <w:rFonts w:ascii="Arial" w:hAnsi="Arial" w:cs="Arial"/>
          <w:sz w:val="25"/>
          <w:szCs w:val="25"/>
        </w:rPr>
        <w:t xml:space="preserve"> the Rainbow,” a three-day conference for its lesbian, gay and bisexual members and their allies. Attracting activists from across the province, the conference explores issues of discrimination on the basis of sexual orientation in order to create safe and inclusive unions and workplaces.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2000 </w:t>
      </w:r>
    </w:p>
    <w:p w:rsidR="00E600BA"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The Elementary Teachers’ Federation of Ontario (ETFO) forms a new provincial </w:t>
      </w:r>
      <w:hyperlink r:id="rId22" w:history="1">
        <w:r w:rsidR="000E71AC">
          <w:rPr>
            <w:rStyle w:val="Hyperlink"/>
            <w:rFonts w:ascii="Arial" w:hAnsi="Arial" w:cs="Arial"/>
            <w:sz w:val="25"/>
            <w:szCs w:val="25"/>
          </w:rPr>
          <w:t>LGBT Standing Committee</w:t>
        </w:r>
      </w:hyperlink>
      <w:r w:rsidRPr="00E605B3">
        <w:rPr>
          <w:rFonts w:ascii="Arial" w:hAnsi="Arial" w:cs="Arial"/>
          <w:sz w:val="25"/>
          <w:szCs w:val="25"/>
        </w:rPr>
        <w:t xml:space="preserve">. At the 2014 Annual Meeting, delegates vote to add the letter Q for Queer or Questioning.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2002 </w:t>
      </w:r>
    </w:p>
    <w:p w:rsidR="00E605B3" w:rsidRPr="005C3768" w:rsidRDefault="00AA1764" w:rsidP="005C3768">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On May 10, a judge orders the Durham Catholic District School Board to allow </w:t>
      </w:r>
      <w:hyperlink r:id="rId23" w:history="1">
        <w:r w:rsidR="000E71AC">
          <w:rPr>
            <w:rStyle w:val="Hyperlink"/>
            <w:rFonts w:ascii="Arial" w:hAnsi="Arial" w:cs="Arial"/>
            <w:sz w:val="25"/>
            <w:szCs w:val="25"/>
          </w:rPr>
          <w:t>Marc Hall</w:t>
        </w:r>
      </w:hyperlink>
      <w:r w:rsidRPr="00E605B3">
        <w:rPr>
          <w:rFonts w:ascii="Arial" w:hAnsi="Arial" w:cs="Arial"/>
          <w:sz w:val="25"/>
          <w:szCs w:val="25"/>
        </w:rPr>
        <w:t>, an openly gay student, to bring his same-gender date to the high school prom. The decision comes just a few hours before t</w:t>
      </w:r>
      <w:r w:rsidR="005448A2" w:rsidRPr="005448A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E605B3">
        <w:rPr>
          <w:rFonts w:ascii="Arial" w:hAnsi="Arial" w:cs="Arial"/>
          <w:sz w:val="25"/>
          <w:szCs w:val="25"/>
        </w:rPr>
        <w:t xml:space="preserve">he prom, enabling Marc to attend with his boyfriend, Jean-Paul </w:t>
      </w:r>
      <w:proofErr w:type="spellStart"/>
      <w:r w:rsidRPr="00E605B3">
        <w:rPr>
          <w:rFonts w:ascii="Arial" w:hAnsi="Arial" w:cs="Arial"/>
          <w:sz w:val="25"/>
          <w:szCs w:val="25"/>
        </w:rPr>
        <w:t>Dummond</w:t>
      </w:r>
      <w:proofErr w:type="spellEnd"/>
      <w:r w:rsidRPr="00E605B3">
        <w:rPr>
          <w:rFonts w:ascii="Arial" w:hAnsi="Arial" w:cs="Arial"/>
          <w:sz w:val="25"/>
          <w:szCs w:val="25"/>
        </w:rPr>
        <w:t>.</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2002 </w:t>
      </w:r>
    </w:p>
    <w:p w:rsidR="000E71AC" w:rsidRPr="005C3768" w:rsidRDefault="00AA1764" w:rsidP="005C3768">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The Canadian Teachers’ Federation (CTF) begins producing </w:t>
      </w:r>
      <w:hyperlink r:id="rId24" w:history="1">
        <w:r w:rsidR="000E71AC">
          <w:rPr>
            <w:rStyle w:val="Hyperlink"/>
            <w:rFonts w:ascii="Arial" w:hAnsi="Arial" w:cs="Arial"/>
            <w:sz w:val="25"/>
            <w:szCs w:val="25"/>
          </w:rPr>
          <w:t>supportive materials</w:t>
        </w:r>
      </w:hyperlink>
      <w:r w:rsidRPr="00E605B3">
        <w:rPr>
          <w:rStyle w:val="A4"/>
          <w:rFonts w:ascii="Arial" w:hAnsi="Arial" w:cs="Arial"/>
          <w:sz w:val="25"/>
          <w:szCs w:val="25"/>
        </w:rPr>
        <w:t xml:space="preserve"> </w:t>
      </w:r>
      <w:r w:rsidRPr="00E605B3">
        <w:rPr>
          <w:rFonts w:ascii="Arial" w:hAnsi="Arial" w:cs="Arial"/>
          <w:sz w:val="25"/>
          <w:szCs w:val="25"/>
        </w:rPr>
        <w:t xml:space="preserve">for educators with </w:t>
      </w:r>
      <w:proofErr w:type="gramStart"/>
      <w:r w:rsidRPr="00E605B3">
        <w:rPr>
          <w:rFonts w:ascii="Arial" w:hAnsi="Arial" w:cs="Arial"/>
          <w:i/>
          <w:iCs/>
          <w:sz w:val="25"/>
          <w:szCs w:val="25"/>
        </w:rPr>
        <w:t>Seeing</w:t>
      </w:r>
      <w:proofErr w:type="gramEnd"/>
      <w:r w:rsidRPr="00E605B3">
        <w:rPr>
          <w:rFonts w:ascii="Arial" w:hAnsi="Arial" w:cs="Arial"/>
          <w:i/>
          <w:iCs/>
          <w:sz w:val="25"/>
          <w:szCs w:val="25"/>
        </w:rPr>
        <w:t xml:space="preserve"> the Rainbow </w:t>
      </w:r>
      <w:r w:rsidRPr="00E605B3">
        <w:rPr>
          <w:rFonts w:ascii="Arial" w:hAnsi="Arial" w:cs="Arial"/>
          <w:sz w:val="25"/>
          <w:szCs w:val="25"/>
        </w:rPr>
        <w:t xml:space="preserve">which is co-produced with ETFO. They continue publishing materials to educate teachers, school administrators and </w:t>
      </w:r>
      <w:r w:rsidRPr="00E605B3">
        <w:rPr>
          <w:rFonts w:ascii="Arial" w:hAnsi="Arial" w:cs="Arial"/>
          <w:sz w:val="25"/>
          <w:szCs w:val="25"/>
        </w:rPr>
        <w:lastRenderedPageBreak/>
        <w:t xml:space="preserve">counselors on the needs of bisexual, gay, lesbian, trans-identified and two-spirit students with their last publication, </w:t>
      </w:r>
      <w:r w:rsidRPr="00E605B3">
        <w:rPr>
          <w:rFonts w:ascii="Arial" w:hAnsi="Arial" w:cs="Arial"/>
          <w:i/>
          <w:iCs/>
          <w:sz w:val="25"/>
          <w:szCs w:val="25"/>
        </w:rPr>
        <w:t>Sexual and Gender Minorities in Canadian Education and Society 1969-2013: A National Handbook for K-12 Educators</w:t>
      </w:r>
      <w:r w:rsidRPr="00E605B3">
        <w:rPr>
          <w:rFonts w:ascii="Arial" w:hAnsi="Arial" w:cs="Arial"/>
          <w:sz w:val="25"/>
          <w:szCs w:val="25"/>
        </w:rPr>
        <w:t>.</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2002</w:t>
      </w:r>
    </w:p>
    <w:p w:rsidR="00E600BA"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The Supreme Court of Canada rules in favour of </w:t>
      </w:r>
      <w:hyperlink r:id="rId25" w:history="1">
        <w:r w:rsidR="000E71AC">
          <w:rPr>
            <w:rStyle w:val="Hyperlink"/>
            <w:rFonts w:ascii="Arial" w:hAnsi="Arial" w:cs="Arial"/>
            <w:sz w:val="25"/>
            <w:szCs w:val="25"/>
          </w:rPr>
          <w:t>James Chamberlain</w:t>
        </w:r>
      </w:hyperlink>
      <w:r w:rsidRPr="00E605B3">
        <w:rPr>
          <w:rFonts w:ascii="Arial" w:hAnsi="Arial" w:cs="Arial"/>
          <w:sz w:val="25"/>
          <w:szCs w:val="25"/>
        </w:rPr>
        <w:t>, a Kindergarten teacher in Surrey, British Columbia, who sought to use three children’s books that depicted same-gender families in his classroom. The Court ruling emphasizes the responsibility of the school board to carry out its public duties in accordance with secular and non-sectarian principles, which includes a responsibility to avoid making policy decisions on the grounds of exclusionary beliefs.</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2006</w:t>
      </w:r>
    </w:p>
    <w:p w:rsidR="00E605B3" w:rsidRPr="005C3768" w:rsidRDefault="005B43B5" w:rsidP="005C3768">
      <w:pPr>
        <w:shd w:val="clear" w:color="auto" w:fill="FFFFFF" w:themeFill="background1"/>
        <w:spacing w:after="240" w:line="360" w:lineRule="auto"/>
        <w:rPr>
          <w:rFonts w:ascii="Arial" w:hAnsi="Arial" w:cs="Arial"/>
          <w:sz w:val="25"/>
          <w:szCs w:val="25"/>
        </w:rPr>
      </w:pPr>
      <w:hyperlink r:id="rId26" w:history="1">
        <w:r w:rsidR="000E71AC">
          <w:rPr>
            <w:rStyle w:val="Hyperlink"/>
            <w:rFonts w:ascii="Arial" w:hAnsi="Arial" w:cs="Arial"/>
            <w:sz w:val="25"/>
            <w:szCs w:val="25"/>
          </w:rPr>
          <w:t xml:space="preserve">Peter and Murray </w:t>
        </w:r>
        <w:proofErr w:type="spellStart"/>
        <w:r w:rsidR="000E71AC">
          <w:rPr>
            <w:rStyle w:val="Hyperlink"/>
            <w:rFonts w:ascii="Arial" w:hAnsi="Arial" w:cs="Arial"/>
            <w:sz w:val="25"/>
            <w:szCs w:val="25"/>
          </w:rPr>
          <w:t>Corren</w:t>
        </w:r>
        <w:proofErr w:type="spellEnd"/>
      </w:hyperlink>
      <w:r w:rsidR="00AA1764" w:rsidRPr="00E605B3">
        <w:rPr>
          <w:rStyle w:val="A4"/>
          <w:rFonts w:ascii="Arial" w:hAnsi="Arial" w:cs="Arial"/>
          <w:sz w:val="25"/>
          <w:szCs w:val="25"/>
        </w:rPr>
        <w:t xml:space="preserve"> </w:t>
      </w:r>
      <w:r w:rsidR="00AA1764" w:rsidRPr="00E605B3">
        <w:rPr>
          <w:rFonts w:ascii="Arial" w:hAnsi="Arial" w:cs="Arial"/>
          <w:sz w:val="25"/>
          <w:szCs w:val="25"/>
        </w:rPr>
        <w:t>sign an agreement with the British Columbia Ministry of Education whereby Kindergarten through Grade 12 curriculum will be revised to ensure “respect for diversity with respect to sexual orientation,” and a Grade 12 social justice elective will be developed. Parents will not be allowed to withdraw their children from classes that they find morally objectionable or offensive or otherwise unsuitable for the children and the Correns have a privileged position as consultants and overseers of curriculum development and public policy.</w:t>
      </w:r>
    </w:p>
    <w:p w:rsidR="00AA1764" w:rsidRPr="00E605B3" w:rsidRDefault="00AA1764" w:rsidP="00E605B3">
      <w:pPr>
        <w:shd w:val="clear" w:color="auto" w:fill="FFFFFF" w:themeFill="background1"/>
        <w:autoSpaceDE w:val="0"/>
        <w:autoSpaceDN w:val="0"/>
        <w:adjustRightInd w:val="0"/>
        <w:spacing w:after="0" w:line="360" w:lineRule="auto"/>
        <w:rPr>
          <w:rFonts w:ascii="Arial" w:hAnsi="Arial" w:cs="Arial"/>
          <w:sz w:val="25"/>
          <w:szCs w:val="25"/>
        </w:rPr>
      </w:pPr>
      <w:r w:rsidRPr="00E605B3">
        <w:rPr>
          <w:rFonts w:ascii="Arial" w:hAnsi="Arial" w:cs="Arial"/>
          <w:b/>
          <w:bCs/>
          <w:sz w:val="25"/>
          <w:szCs w:val="25"/>
        </w:rPr>
        <w:t>2007</w:t>
      </w:r>
    </w:p>
    <w:p w:rsidR="00AA1764" w:rsidRPr="00E605B3" w:rsidRDefault="00AA1764" w:rsidP="00E605B3">
      <w:pPr>
        <w:pStyle w:val="Default"/>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Each year, the second Wednesday in April marks the International </w:t>
      </w:r>
      <w:hyperlink r:id="rId27" w:history="1">
        <w:r w:rsidR="000B1C3A">
          <w:rPr>
            <w:rStyle w:val="Hyperlink"/>
            <w:rFonts w:ascii="Arial" w:hAnsi="Arial" w:cs="Arial"/>
            <w:sz w:val="25"/>
            <w:szCs w:val="25"/>
          </w:rPr>
          <w:t>Day of Pink</w:t>
        </w:r>
      </w:hyperlink>
      <w:r w:rsidRPr="00E605B3">
        <w:rPr>
          <w:rFonts w:ascii="Arial" w:hAnsi="Arial" w:cs="Arial"/>
          <w:sz w:val="25"/>
          <w:szCs w:val="25"/>
        </w:rPr>
        <w:t xml:space="preserve">. Day of Pink is a day where communities across the country and across the world can unite in celebrating diversity and raising awareness to stop homophobia, transphobia, </w:t>
      </w:r>
      <w:proofErr w:type="spellStart"/>
      <w:r w:rsidRPr="00E605B3">
        <w:rPr>
          <w:rFonts w:ascii="Arial" w:hAnsi="Arial" w:cs="Arial"/>
          <w:sz w:val="25"/>
          <w:szCs w:val="25"/>
        </w:rPr>
        <w:t>transmisogyny</w:t>
      </w:r>
      <w:proofErr w:type="spellEnd"/>
      <w:r w:rsidRPr="00E605B3">
        <w:rPr>
          <w:rFonts w:ascii="Arial" w:hAnsi="Arial" w:cs="Arial"/>
          <w:sz w:val="25"/>
          <w:szCs w:val="25"/>
        </w:rPr>
        <w:t xml:space="preserve"> and all forms of bullying. The Day of Pink was started in Nova Scotia when two Grade 12 students saw a Grade 9 student being bullied on the first day of school for wearing a pink shirt. The two Grade 12 students intervened but wanted to do more to prevent homophobic and transphobic bullying. They decided to purchase pink shirts and got everyone at school to arrive wearing pink, </w:t>
      </w:r>
      <w:r w:rsidRPr="00E605B3">
        <w:rPr>
          <w:rFonts w:ascii="Arial" w:hAnsi="Arial" w:cs="Arial"/>
          <w:sz w:val="25"/>
          <w:szCs w:val="25"/>
        </w:rPr>
        <w:lastRenderedPageBreak/>
        <w:t>standing in solidarity. The result was that an entire school took a stand and began working together to prevent homophobic and transphobic bullying.</w:t>
      </w:r>
    </w:p>
    <w:p w:rsidR="005448A2" w:rsidRDefault="005448A2" w:rsidP="00E605B3">
      <w:pPr>
        <w:pStyle w:val="Pa1"/>
        <w:shd w:val="clear" w:color="auto" w:fill="FFFFFF" w:themeFill="background1"/>
        <w:spacing w:line="360" w:lineRule="auto"/>
        <w:rPr>
          <w:rFonts w:ascii="Arial" w:hAnsi="Arial" w:cs="Arial"/>
          <w:b/>
          <w:bCs/>
          <w:sz w:val="25"/>
          <w:szCs w:val="25"/>
        </w:rPr>
      </w:pP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2008</w:t>
      </w:r>
    </w:p>
    <w:p w:rsidR="00E600BA"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Sunnyside Public School in Kitchener starts the first elementary school GSA in Ontario. Led by teacher </w:t>
      </w:r>
      <w:hyperlink r:id="rId28" w:anchor=".WaWPDbeWyUm" w:history="1">
        <w:r w:rsidR="00DC2E03">
          <w:rPr>
            <w:rStyle w:val="Hyperlink"/>
            <w:rFonts w:ascii="Arial" w:hAnsi="Arial" w:cs="Arial"/>
            <w:sz w:val="25"/>
            <w:szCs w:val="25"/>
          </w:rPr>
          <w:t>Debbie Samson</w:t>
        </w:r>
      </w:hyperlink>
      <w:r w:rsidRPr="00E605B3">
        <w:rPr>
          <w:rFonts w:ascii="Arial" w:hAnsi="Arial" w:cs="Arial"/>
          <w:sz w:val="25"/>
          <w:szCs w:val="25"/>
        </w:rPr>
        <w:t xml:space="preserve">, this club paves the way for more GSAs in elementary schools. ETFO awarded Samson with its </w:t>
      </w:r>
      <w:r w:rsidRPr="00E605B3">
        <w:rPr>
          <w:rFonts w:ascii="Arial" w:hAnsi="Arial" w:cs="Arial"/>
          <w:i/>
          <w:iCs/>
          <w:sz w:val="25"/>
          <w:szCs w:val="25"/>
        </w:rPr>
        <w:t xml:space="preserve">Rainbow Visions </w:t>
      </w:r>
      <w:r w:rsidRPr="00E605B3">
        <w:rPr>
          <w:rFonts w:ascii="Arial" w:hAnsi="Arial" w:cs="Arial"/>
          <w:sz w:val="25"/>
          <w:szCs w:val="25"/>
        </w:rPr>
        <w:t xml:space="preserve">award for her contribution to creating safer spaces in elementary education. </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2008</w:t>
      </w:r>
    </w:p>
    <w:p w:rsidR="00E600BA"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A </w:t>
      </w:r>
      <w:proofErr w:type="gramStart"/>
      <w:r w:rsidRPr="00E605B3">
        <w:rPr>
          <w:rFonts w:ascii="Arial" w:hAnsi="Arial" w:cs="Arial"/>
          <w:sz w:val="25"/>
          <w:szCs w:val="25"/>
        </w:rPr>
        <w:t>trans</w:t>
      </w:r>
      <w:proofErr w:type="gramEnd"/>
      <w:r w:rsidRPr="00E605B3">
        <w:rPr>
          <w:rFonts w:ascii="Arial" w:hAnsi="Arial" w:cs="Arial"/>
          <w:sz w:val="25"/>
          <w:szCs w:val="25"/>
        </w:rPr>
        <w:t xml:space="preserve"> teacher, </w:t>
      </w:r>
      <w:hyperlink r:id="rId29" w:history="1">
        <w:r w:rsidR="004E1E6E">
          <w:rPr>
            <w:rStyle w:val="Hyperlink"/>
            <w:rFonts w:ascii="Arial" w:hAnsi="Arial" w:cs="Arial"/>
            <w:sz w:val="25"/>
            <w:szCs w:val="25"/>
          </w:rPr>
          <w:t xml:space="preserve">Jan </w:t>
        </w:r>
        <w:proofErr w:type="spellStart"/>
        <w:r w:rsidR="004E1E6E">
          <w:rPr>
            <w:rStyle w:val="Hyperlink"/>
            <w:rFonts w:ascii="Arial" w:hAnsi="Arial" w:cs="Arial"/>
            <w:sz w:val="25"/>
            <w:szCs w:val="25"/>
          </w:rPr>
          <w:t>Buterman</w:t>
        </w:r>
        <w:proofErr w:type="spellEnd"/>
      </w:hyperlink>
      <w:r w:rsidRPr="00E605B3">
        <w:rPr>
          <w:rFonts w:ascii="Arial" w:hAnsi="Arial" w:cs="Arial"/>
          <w:sz w:val="25"/>
          <w:szCs w:val="25"/>
        </w:rPr>
        <w:t xml:space="preserve">, is removed from the Greater St. Albert Catholic School Board’s substitute teacher list in 2008 because his transition is not in line with Catholic values. He files a discrimination complaint in 2009 and a judge rules that the complaint should be heard by an Alberta Human Rights tribunal. The school board successfully defends firing </w:t>
      </w:r>
      <w:proofErr w:type="spellStart"/>
      <w:r w:rsidRPr="00E605B3">
        <w:rPr>
          <w:rFonts w:ascii="Arial" w:hAnsi="Arial" w:cs="Arial"/>
          <w:sz w:val="25"/>
          <w:szCs w:val="25"/>
        </w:rPr>
        <w:t>Buterman</w:t>
      </w:r>
      <w:proofErr w:type="spellEnd"/>
      <w:r w:rsidRPr="00E605B3">
        <w:rPr>
          <w:rFonts w:ascii="Arial" w:hAnsi="Arial" w:cs="Arial"/>
          <w:sz w:val="25"/>
          <w:szCs w:val="25"/>
        </w:rPr>
        <w:t xml:space="preserve"> before the Alberta Human Rights Commission; </w:t>
      </w:r>
      <w:proofErr w:type="spellStart"/>
      <w:r w:rsidRPr="00E605B3">
        <w:rPr>
          <w:rFonts w:ascii="Arial" w:hAnsi="Arial" w:cs="Arial"/>
          <w:sz w:val="25"/>
          <w:szCs w:val="25"/>
        </w:rPr>
        <w:t>Buterman</w:t>
      </w:r>
      <w:proofErr w:type="spellEnd"/>
      <w:r w:rsidRPr="00E605B3">
        <w:rPr>
          <w:rFonts w:ascii="Arial" w:hAnsi="Arial" w:cs="Arial"/>
          <w:sz w:val="25"/>
          <w:szCs w:val="25"/>
        </w:rPr>
        <w:t xml:space="preserve"> is appealing. </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2009</w:t>
      </w:r>
    </w:p>
    <w:p w:rsidR="00AA1764" w:rsidRPr="00E605B3" w:rsidRDefault="00AA1764" w:rsidP="00E605B3">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The Government of Alberta enacts an amendment to the province’s human rights statute, which requires schools to notify parents when sexual ori</w:t>
      </w:r>
      <w:r w:rsidR="00F628A4" w:rsidRPr="00E605B3">
        <w:rPr>
          <w:rFonts w:ascii="Arial" w:hAnsi="Arial" w:cs="Arial"/>
          <w:sz w:val="25"/>
          <w:szCs w:val="25"/>
        </w:rPr>
        <w:t xml:space="preserve">entation, sexuality or religion </w:t>
      </w:r>
      <w:r w:rsidRPr="00E605B3">
        <w:rPr>
          <w:rFonts w:ascii="Arial" w:hAnsi="Arial" w:cs="Arial"/>
          <w:sz w:val="25"/>
          <w:szCs w:val="25"/>
        </w:rPr>
        <w:t>are taught and to allow parents to withdraw their children from such classes.</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2010</w:t>
      </w:r>
    </w:p>
    <w:p w:rsidR="00AA1764" w:rsidRPr="00E605B3" w:rsidRDefault="00AA1764" w:rsidP="00E605B3">
      <w:pPr>
        <w:pStyle w:val="Default"/>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In Laval, Quebec, the religious mother of a student at the </w:t>
      </w:r>
      <w:proofErr w:type="spellStart"/>
      <w:r w:rsidRPr="00E605B3">
        <w:rPr>
          <w:rFonts w:ascii="Arial" w:hAnsi="Arial" w:cs="Arial"/>
          <w:sz w:val="25"/>
          <w:szCs w:val="25"/>
        </w:rPr>
        <w:t>École</w:t>
      </w:r>
      <w:proofErr w:type="spellEnd"/>
      <w:r w:rsidRPr="00E605B3">
        <w:rPr>
          <w:rFonts w:ascii="Arial" w:hAnsi="Arial" w:cs="Arial"/>
          <w:sz w:val="25"/>
          <w:szCs w:val="25"/>
        </w:rPr>
        <w:t xml:space="preserve"> </w:t>
      </w:r>
      <w:proofErr w:type="spellStart"/>
      <w:r w:rsidRPr="00E605B3">
        <w:rPr>
          <w:rFonts w:ascii="Arial" w:hAnsi="Arial" w:cs="Arial"/>
          <w:sz w:val="25"/>
          <w:szCs w:val="25"/>
        </w:rPr>
        <w:t>D’Éducation</w:t>
      </w:r>
      <w:proofErr w:type="spellEnd"/>
      <w:r w:rsidRPr="00E605B3">
        <w:rPr>
          <w:rFonts w:ascii="Arial" w:hAnsi="Arial" w:cs="Arial"/>
          <w:sz w:val="25"/>
          <w:szCs w:val="25"/>
        </w:rPr>
        <w:t xml:space="preserve"> </w:t>
      </w:r>
      <w:proofErr w:type="spellStart"/>
      <w:r w:rsidRPr="00E605B3">
        <w:rPr>
          <w:rFonts w:ascii="Arial" w:hAnsi="Arial" w:cs="Arial"/>
          <w:sz w:val="25"/>
          <w:szCs w:val="25"/>
        </w:rPr>
        <w:t>Internationale</w:t>
      </w:r>
      <w:proofErr w:type="spellEnd"/>
      <w:r w:rsidRPr="00E605B3">
        <w:rPr>
          <w:rFonts w:ascii="Arial" w:hAnsi="Arial" w:cs="Arial"/>
          <w:sz w:val="25"/>
          <w:szCs w:val="25"/>
        </w:rPr>
        <w:t xml:space="preserve"> de Laval tries to persuade the school to ban gay writer Michel Tremblay’s </w:t>
      </w:r>
      <w:proofErr w:type="spellStart"/>
      <w:r w:rsidRPr="00E605B3">
        <w:rPr>
          <w:rFonts w:ascii="Arial" w:hAnsi="Arial" w:cs="Arial"/>
          <w:i/>
          <w:iCs/>
          <w:sz w:val="25"/>
          <w:szCs w:val="25"/>
        </w:rPr>
        <w:t>Contes</w:t>
      </w:r>
      <w:proofErr w:type="spellEnd"/>
      <w:r w:rsidRPr="00E605B3">
        <w:rPr>
          <w:rFonts w:ascii="Arial" w:hAnsi="Arial" w:cs="Arial"/>
          <w:i/>
          <w:iCs/>
          <w:sz w:val="25"/>
          <w:szCs w:val="25"/>
        </w:rPr>
        <w:t xml:space="preserve"> pour </w:t>
      </w:r>
      <w:proofErr w:type="spellStart"/>
      <w:r w:rsidRPr="00E605B3">
        <w:rPr>
          <w:rFonts w:ascii="Arial" w:hAnsi="Arial" w:cs="Arial"/>
          <w:i/>
          <w:iCs/>
          <w:sz w:val="25"/>
          <w:szCs w:val="25"/>
        </w:rPr>
        <w:t>buveurs</w:t>
      </w:r>
      <w:proofErr w:type="spellEnd"/>
      <w:r w:rsidRPr="00E605B3">
        <w:rPr>
          <w:rFonts w:ascii="Arial" w:hAnsi="Arial" w:cs="Arial"/>
          <w:i/>
          <w:iCs/>
          <w:sz w:val="25"/>
          <w:szCs w:val="25"/>
        </w:rPr>
        <w:t xml:space="preserve"> </w:t>
      </w:r>
      <w:proofErr w:type="spellStart"/>
      <w:r w:rsidRPr="00E605B3">
        <w:rPr>
          <w:rFonts w:ascii="Arial" w:hAnsi="Arial" w:cs="Arial"/>
          <w:i/>
          <w:iCs/>
          <w:sz w:val="25"/>
          <w:szCs w:val="25"/>
        </w:rPr>
        <w:t>attardés</w:t>
      </w:r>
      <w:proofErr w:type="spellEnd"/>
      <w:r w:rsidRPr="00E605B3">
        <w:rPr>
          <w:rFonts w:ascii="Arial" w:hAnsi="Arial" w:cs="Arial"/>
          <w:i/>
          <w:iCs/>
          <w:sz w:val="25"/>
          <w:szCs w:val="25"/>
        </w:rPr>
        <w:t xml:space="preserve"> (Stories for Late Night Drinkers)</w:t>
      </w:r>
      <w:r w:rsidRPr="00E605B3">
        <w:rPr>
          <w:rFonts w:ascii="Arial" w:hAnsi="Arial" w:cs="Arial"/>
          <w:sz w:val="25"/>
          <w:szCs w:val="25"/>
        </w:rPr>
        <w:t>, a staple of Grade 10 reading lists throughout Quebec for years. The complainant declares that she did not want her son exposed to “such promotion of Satanism and pedophilia.” The school board turns down the demand and teachers keep the book on school reading lists.</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lastRenderedPageBreak/>
        <w:t xml:space="preserve">2011 </w:t>
      </w:r>
    </w:p>
    <w:p w:rsidR="00E600BA" w:rsidRPr="00E605B3" w:rsidRDefault="00AA1764" w:rsidP="00E605B3">
      <w:pPr>
        <w:pStyle w:val="Pa2"/>
        <w:shd w:val="clear" w:color="auto" w:fill="FFFFFF" w:themeFill="background1"/>
        <w:spacing w:after="240" w:line="360" w:lineRule="auto"/>
        <w:rPr>
          <w:rFonts w:ascii="Arial" w:hAnsi="Arial" w:cs="Arial"/>
          <w:sz w:val="25"/>
          <w:szCs w:val="25"/>
        </w:rPr>
      </w:pPr>
      <w:proofErr w:type="spellStart"/>
      <w:r w:rsidRPr="00E605B3">
        <w:rPr>
          <w:rFonts w:ascii="Arial" w:hAnsi="Arial" w:cs="Arial"/>
          <w:sz w:val="25"/>
          <w:szCs w:val="25"/>
        </w:rPr>
        <w:t>Egale</w:t>
      </w:r>
      <w:proofErr w:type="spellEnd"/>
      <w:r w:rsidRPr="00E605B3">
        <w:rPr>
          <w:rFonts w:ascii="Arial" w:hAnsi="Arial" w:cs="Arial"/>
          <w:sz w:val="25"/>
          <w:szCs w:val="25"/>
        </w:rPr>
        <w:t xml:space="preserve"> Canada launches its </w:t>
      </w:r>
      <w:proofErr w:type="spellStart"/>
      <w:r w:rsidRPr="00E605B3">
        <w:rPr>
          <w:rFonts w:ascii="Arial" w:hAnsi="Arial" w:cs="Arial"/>
          <w:sz w:val="25"/>
          <w:szCs w:val="25"/>
        </w:rPr>
        <w:t>groundbreaking</w:t>
      </w:r>
      <w:proofErr w:type="spellEnd"/>
      <w:r w:rsidRPr="00E605B3">
        <w:rPr>
          <w:rFonts w:ascii="Arial" w:hAnsi="Arial" w:cs="Arial"/>
          <w:sz w:val="25"/>
          <w:szCs w:val="25"/>
        </w:rPr>
        <w:t xml:space="preserve"> final report, </w:t>
      </w:r>
      <w:r w:rsidRPr="00E605B3">
        <w:rPr>
          <w:rFonts w:ascii="Arial" w:hAnsi="Arial" w:cs="Arial"/>
          <w:i/>
          <w:iCs/>
          <w:sz w:val="25"/>
          <w:szCs w:val="25"/>
        </w:rPr>
        <w:t>Every Class in Every School: Final Report on the First National Climate Survey on Homophobia, Biphobia and Transphobia in Canadian Schools</w:t>
      </w:r>
      <w:r w:rsidRPr="00E605B3">
        <w:rPr>
          <w:rFonts w:ascii="Arial" w:hAnsi="Arial" w:cs="Arial"/>
          <w:sz w:val="25"/>
          <w:szCs w:val="25"/>
        </w:rPr>
        <w:t xml:space="preserve">. This cross-Canada </w:t>
      </w:r>
      <w:hyperlink r:id="rId30" w:history="1">
        <w:r w:rsidR="009E540A">
          <w:rPr>
            <w:rStyle w:val="Hyperlink"/>
            <w:rFonts w:ascii="Arial" w:hAnsi="Arial" w:cs="Arial"/>
            <w:sz w:val="25"/>
            <w:szCs w:val="25"/>
          </w:rPr>
          <w:t>study</w:t>
        </w:r>
      </w:hyperlink>
      <w:r w:rsidRPr="00E605B3">
        <w:rPr>
          <w:rStyle w:val="A4"/>
          <w:rFonts w:ascii="Arial" w:hAnsi="Arial" w:cs="Arial"/>
          <w:sz w:val="25"/>
          <w:szCs w:val="25"/>
        </w:rPr>
        <w:t xml:space="preserve"> </w:t>
      </w:r>
      <w:r w:rsidRPr="00E605B3">
        <w:rPr>
          <w:rFonts w:ascii="Arial" w:hAnsi="Arial" w:cs="Arial"/>
          <w:sz w:val="25"/>
          <w:szCs w:val="25"/>
        </w:rPr>
        <w:t xml:space="preserve">outlines the devastating effects of discrimination on LGBTQ+ students and those with LGBTQ+ families. </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2011 </w:t>
      </w:r>
    </w:p>
    <w:p w:rsidR="00AA1764"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The Newfoundland and Labrador Department of Education creates a new </w:t>
      </w:r>
      <w:hyperlink r:id="rId31" w:history="1">
        <w:r w:rsidR="009E540A">
          <w:rPr>
            <w:rStyle w:val="Hyperlink"/>
            <w:rFonts w:ascii="Arial" w:hAnsi="Arial" w:cs="Arial"/>
            <w:sz w:val="25"/>
            <w:szCs w:val="25"/>
          </w:rPr>
          <w:t>resource</w:t>
        </w:r>
      </w:hyperlink>
      <w:r w:rsidRPr="00E605B3">
        <w:rPr>
          <w:rStyle w:val="A4"/>
          <w:rFonts w:ascii="Arial" w:hAnsi="Arial" w:cs="Arial"/>
          <w:sz w:val="25"/>
          <w:szCs w:val="25"/>
        </w:rPr>
        <w:t xml:space="preserve"> </w:t>
      </w:r>
      <w:r w:rsidRPr="00E605B3">
        <w:rPr>
          <w:rFonts w:ascii="Arial" w:hAnsi="Arial" w:cs="Arial"/>
          <w:sz w:val="25"/>
          <w:szCs w:val="25"/>
        </w:rPr>
        <w:t xml:space="preserve">titled </w:t>
      </w:r>
      <w:r w:rsidRPr="00E605B3">
        <w:rPr>
          <w:rFonts w:ascii="Arial" w:hAnsi="Arial" w:cs="Arial"/>
          <w:i/>
          <w:iCs/>
          <w:sz w:val="25"/>
          <w:szCs w:val="25"/>
        </w:rPr>
        <w:t xml:space="preserve">Equity and Inclusive Education Resource Kit for Newfoundland and Labrador, Grades 7-12 </w:t>
      </w:r>
      <w:r w:rsidRPr="00E605B3">
        <w:rPr>
          <w:rFonts w:ascii="Arial" w:hAnsi="Arial" w:cs="Arial"/>
          <w:sz w:val="25"/>
          <w:szCs w:val="25"/>
        </w:rPr>
        <w:t xml:space="preserve">for teachers, guidance counselors and school administrators to help them support LGBTQ students in classrooms. Professional development on how best to use the resource becomes mandatory. </w:t>
      </w:r>
    </w:p>
    <w:p w:rsidR="00AA1764" w:rsidRPr="00E605B3" w:rsidRDefault="00AA1764" w:rsidP="00E605B3">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2011 </w:t>
      </w:r>
    </w:p>
    <w:p w:rsidR="00AA1764" w:rsidRPr="00E605B3" w:rsidRDefault="00AA1764" w:rsidP="00E605B3">
      <w:pPr>
        <w:pStyle w:val="Default"/>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On October 14, </w:t>
      </w:r>
      <w:hyperlink r:id="rId32" w:history="1">
        <w:r w:rsidR="00E204A4">
          <w:rPr>
            <w:rStyle w:val="Hyperlink"/>
            <w:rFonts w:ascii="Arial" w:hAnsi="Arial" w:cs="Arial"/>
            <w:sz w:val="25"/>
            <w:szCs w:val="25"/>
          </w:rPr>
          <w:t xml:space="preserve">Jamie </w:t>
        </w:r>
        <w:proofErr w:type="spellStart"/>
        <w:r w:rsidR="00E204A4">
          <w:rPr>
            <w:rStyle w:val="Hyperlink"/>
            <w:rFonts w:ascii="Arial" w:hAnsi="Arial" w:cs="Arial"/>
            <w:sz w:val="25"/>
            <w:szCs w:val="25"/>
          </w:rPr>
          <w:t>Hubley</w:t>
        </w:r>
        <w:proofErr w:type="spellEnd"/>
      </w:hyperlink>
      <w:r w:rsidRPr="00E605B3">
        <w:rPr>
          <w:rFonts w:ascii="Arial" w:hAnsi="Arial" w:cs="Arial"/>
          <w:sz w:val="25"/>
          <w:szCs w:val="25"/>
        </w:rPr>
        <w:t xml:space="preserve">, the son of Ottawa City Councillor Allan </w:t>
      </w:r>
      <w:proofErr w:type="spellStart"/>
      <w:r w:rsidRPr="00E605B3">
        <w:rPr>
          <w:rFonts w:ascii="Arial" w:hAnsi="Arial" w:cs="Arial"/>
          <w:sz w:val="25"/>
          <w:szCs w:val="25"/>
        </w:rPr>
        <w:t>Hubley</w:t>
      </w:r>
      <w:proofErr w:type="spellEnd"/>
      <w:r w:rsidRPr="00E605B3">
        <w:rPr>
          <w:rFonts w:ascii="Arial" w:hAnsi="Arial" w:cs="Arial"/>
          <w:sz w:val="25"/>
          <w:szCs w:val="25"/>
        </w:rPr>
        <w:t xml:space="preserve">, dies by suicide after having blogged for a month about the anti-gay bullying he was facing at school. The bullying had begun as early as Grade 7, with students on Jamie’s bus attempting to stuff batteries in his mouth because he preferred figure skating over hockey. The incident leads to several Canadian media and political figures posting videos dedicated to </w:t>
      </w:r>
      <w:proofErr w:type="spellStart"/>
      <w:r w:rsidRPr="00E605B3">
        <w:rPr>
          <w:rFonts w:ascii="Arial" w:hAnsi="Arial" w:cs="Arial"/>
          <w:sz w:val="25"/>
          <w:szCs w:val="25"/>
        </w:rPr>
        <w:t>Hubley</w:t>
      </w:r>
      <w:proofErr w:type="spellEnd"/>
      <w:r w:rsidRPr="00E605B3">
        <w:rPr>
          <w:rFonts w:ascii="Arial" w:hAnsi="Arial" w:cs="Arial"/>
          <w:sz w:val="25"/>
          <w:szCs w:val="25"/>
        </w:rPr>
        <w:t xml:space="preserve"> as part of the online </w:t>
      </w:r>
      <w:r w:rsidRPr="00E605B3">
        <w:rPr>
          <w:rFonts w:ascii="Arial" w:hAnsi="Arial" w:cs="Arial"/>
          <w:i/>
          <w:iCs/>
          <w:sz w:val="25"/>
          <w:szCs w:val="25"/>
        </w:rPr>
        <w:t xml:space="preserve">It Gets Better Project. </w:t>
      </w:r>
      <w:r w:rsidRPr="00E605B3">
        <w:rPr>
          <w:rFonts w:ascii="Arial" w:hAnsi="Arial" w:cs="Arial"/>
          <w:sz w:val="25"/>
          <w:szCs w:val="25"/>
        </w:rPr>
        <w:t xml:space="preserve">It also leads to the Government of Ontario passing the </w:t>
      </w:r>
      <w:hyperlink r:id="rId33" w:history="1">
        <w:r w:rsidR="00A458C9">
          <w:rPr>
            <w:rStyle w:val="Hyperlink"/>
            <w:rFonts w:ascii="Arial" w:hAnsi="Arial" w:cs="Arial"/>
            <w:sz w:val="25"/>
            <w:szCs w:val="25"/>
          </w:rPr>
          <w:t>Accepting Schools Act (Bill 13)</w:t>
        </w:r>
      </w:hyperlink>
      <w:r w:rsidRPr="00E605B3">
        <w:rPr>
          <w:rStyle w:val="A4"/>
          <w:rFonts w:ascii="Arial" w:hAnsi="Arial" w:cs="Arial"/>
          <w:color w:val="auto"/>
          <w:sz w:val="25"/>
          <w:szCs w:val="25"/>
        </w:rPr>
        <w:t xml:space="preserve"> </w:t>
      </w:r>
      <w:r w:rsidRPr="00E605B3">
        <w:rPr>
          <w:rFonts w:ascii="Arial" w:hAnsi="Arial" w:cs="Arial"/>
          <w:sz w:val="25"/>
          <w:szCs w:val="25"/>
        </w:rPr>
        <w:t>in 2012, which mandates clearer and stricter bullying responses in schools. It also mandates that all publicly funded schools in Ontario must allow students to start a GSA if they want one.</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2012 </w:t>
      </w:r>
    </w:p>
    <w:p w:rsidR="00E600BA"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On June 22, </w:t>
      </w:r>
      <w:hyperlink r:id="rId34" w:history="1">
        <w:r w:rsidR="00A458C9">
          <w:rPr>
            <w:rStyle w:val="Hyperlink"/>
            <w:rFonts w:ascii="Arial" w:hAnsi="Arial" w:cs="Arial"/>
            <w:sz w:val="25"/>
            <w:szCs w:val="25"/>
          </w:rPr>
          <w:t>Connor Ferguson</w:t>
        </w:r>
      </w:hyperlink>
      <w:r w:rsidRPr="00E605B3">
        <w:rPr>
          <w:rFonts w:ascii="Arial" w:hAnsi="Arial" w:cs="Arial"/>
          <w:sz w:val="25"/>
          <w:szCs w:val="25"/>
        </w:rPr>
        <w:t xml:space="preserve">, an 18-year-old </w:t>
      </w:r>
      <w:proofErr w:type="gramStart"/>
      <w:r w:rsidRPr="00E605B3">
        <w:rPr>
          <w:rFonts w:ascii="Arial" w:hAnsi="Arial" w:cs="Arial"/>
          <w:sz w:val="25"/>
          <w:szCs w:val="25"/>
        </w:rPr>
        <w:t>trans</w:t>
      </w:r>
      <w:proofErr w:type="gramEnd"/>
      <w:r w:rsidRPr="00E605B3">
        <w:rPr>
          <w:rFonts w:ascii="Arial" w:hAnsi="Arial" w:cs="Arial"/>
          <w:sz w:val="25"/>
          <w:szCs w:val="25"/>
        </w:rPr>
        <w:t xml:space="preserve"> woman is voted Prom Queen at her school in Trenton, Ontario. That autumn, the Toronto District School Board issues new guidelines outlining the ways </w:t>
      </w:r>
      <w:proofErr w:type="gramStart"/>
      <w:r w:rsidRPr="00E605B3">
        <w:rPr>
          <w:rFonts w:ascii="Arial" w:hAnsi="Arial" w:cs="Arial"/>
          <w:sz w:val="25"/>
          <w:szCs w:val="25"/>
        </w:rPr>
        <w:t>trans</w:t>
      </w:r>
      <w:proofErr w:type="gramEnd"/>
      <w:r w:rsidRPr="00E605B3">
        <w:rPr>
          <w:rFonts w:ascii="Arial" w:hAnsi="Arial" w:cs="Arial"/>
          <w:sz w:val="25"/>
          <w:szCs w:val="25"/>
        </w:rPr>
        <w:t xml:space="preserve">, gender-independent and gender non-conforming students should be treated in the classroom.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lastRenderedPageBreak/>
        <w:t xml:space="preserve">2013 </w:t>
      </w:r>
    </w:p>
    <w:p w:rsidR="00E85919"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On May 28, the Lakehead District School Board approves its </w:t>
      </w:r>
      <w:r w:rsidRPr="00E605B3">
        <w:rPr>
          <w:rFonts w:ascii="Arial" w:hAnsi="Arial" w:cs="Arial"/>
          <w:i/>
          <w:iCs/>
          <w:sz w:val="25"/>
          <w:szCs w:val="25"/>
        </w:rPr>
        <w:t>Sexual Orientation and Gender Identity Policy #8072</w:t>
      </w:r>
      <w:r w:rsidRPr="00E605B3">
        <w:rPr>
          <w:rFonts w:ascii="Arial" w:hAnsi="Arial" w:cs="Arial"/>
          <w:sz w:val="25"/>
          <w:szCs w:val="25"/>
        </w:rPr>
        <w:t xml:space="preserve">. This </w:t>
      </w:r>
      <w:hyperlink r:id="rId35" w:history="1">
        <w:r w:rsidR="00A458C9">
          <w:rPr>
            <w:rStyle w:val="Hyperlink"/>
            <w:rFonts w:ascii="Arial" w:hAnsi="Arial" w:cs="Arial"/>
            <w:sz w:val="25"/>
            <w:szCs w:val="25"/>
          </w:rPr>
          <w:t>policy</w:t>
        </w:r>
      </w:hyperlink>
      <w:r w:rsidRPr="00E605B3">
        <w:rPr>
          <w:rStyle w:val="A4"/>
          <w:rFonts w:ascii="Arial" w:hAnsi="Arial" w:cs="Arial"/>
          <w:sz w:val="25"/>
          <w:szCs w:val="25"/>
        </w:rPr>
        <w:t xml:space="preserve"> </w:t>
      </w:r>
      <w:r w:rsidRPr="00E605B3">
        <w:rPr>
          <w:rFonts w:ascii="Arial" w:hAnsi="Arial" w:cs="Arial"/>
          <w:sz w:val="25"/>
          <w:szCs w:val="25"/>
        </w:rPr>
        <w:t xml:space="preserve">addresses matters of homophobia, transphobia and heterosexism, while committing to areas of focus such as confidentiality, guidance and counselling, staff development and leadership.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2013 </w:t>
      </w:r>
    </w:p>
    <w:p w:rsidR="00E600BA" w:rsidRPr="00E605B3" w:rsidRDefault="00AA1764" w:rsidP="00E605B3">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In December, </w:t>
      </w:r>
      <w:hyperlink r:id="rId36" w:history="1">
        <w:r w:rsidR="00A458C9">
          <w:rPr>
            <w:rStyle w:val="Hyperlink"/>
            <w:rFonts w:ascii="Arial" w:hAnsi="Arial" w:cs="Arial"/>
            <w:sz w:val="25"/>
            <w:szCs w:val="25"/>
          </w:rPr>
          <w:t>Lee Hicks</w:t>
        </w:r>
      </w:hyperlink>
      <w:r w:rsidRPr="00E605B3">
        <w:rPr>
          <w:rFonts w:ascii="Arial" w:hAnsi="Arial" w:cs="Arial"/>
          <w:sz w:val="25"/>
          <w:szCs w:val="25"/>
        </w:rPr>
        <w:t xml:space="preserve">, a Grade 6 teacher at Palmerston Avenue Junior Public School in Toronto, speaks out about transitioning while continuing to teach. He chronicles his experiences, filming much of his material at his school in a </w:t>
      </w:r>
      <w:hyperlink r:id="rId37" w:history="1">
        <w:r w:rsidR="00A458C9">
          <w:rPr>
            <w:rStyle w:val="Hyperlink"/>
            <w:rFonts w:ascii="Arial" w:hAnsi="Arial" w:cs="Arial"/>
            <w:sz w:val="25"/>
            <w:szCs w:val="25"/>
          </w:rPr>
          <w:t>video</w:t>
        </w:r>
      </w:hyperlink>
      <w:r w:rsidRPr="00E605B3">
        <w:rPr>
          <w:rStyle w:val="A4"/>
          <w:rFonts w:ascii="Arial" w:hAnsi="Arial" w:cs="Arial"/>
          <w:sz w:val="25"/>
          <w:szCs w:val="25"/>
        </w:rPr>
        <w:t xml:space="preserve"> </w:t>
      </w:r>
      <w:r w:rsidRPr="00E605B3">
        <w:rPr>
          <w:rFonts w:ascii="Arial" w:hAnsi="Arial" w:cs="Arial"/>
          <w:sz w:val="25"/>
          <w:szCs w:val="25"/>
        </w:rPr>
        <w:t xml:space="preserve">called </w:t>
      </w:r>
      <w:proofErr w:type="gramStart"/>
      <w:r w:rsidRPr="00E605B3">
        <w:rPr>
          <w:rFonts w:ascii="Arial" w:hAnsi="Arial" w:cs="Arial"/>
          <w:i/>
          <w:iCs/>
          <w:sz w:val="25"/>
          <w:szCs w:val="25"/>
        </w:rPr>
        <w:t>Both/</w:t>
      </w:r>
      <w:proofErr w:type="gramEnd"/>
      <w:r w:rsidRPr="00E605B3">
        <w:rPr>
          <w:rFonts w:ascii="Arial" w:hAnsi="Arial" w:cs="Arial"/>
          <w:i/>
          <w:iCs/>
          <w:sz w:val="25"/>
          <w:szCs w:val="25"/>
        </w:rPr>
        <w:t xml:space="preserve">And </w:t>
      </w:r>
      <w:proofErr w:type="spellStart"/>
      <w:r w:rsidRPr="00E605B3">
        <w:rPr>
          <w:rFonts w:ascii="Arial" w:hAnsi="Arial" w:cs="Arial"/>
          <w:i/>
          <w:iCs/>
          <w:sz w:val="25"/>
          <w:szCs w:val="25"/>
        </w:rPr>
        <w:t>Indiegogo</w:t>
      </w:r>
      <w:proofErr w:type="spellEnd"/>
      <w:r w:rsidRPr="00E605B3">
        <w:rPr>
          <w:rFonts w:ascii="Arial" w:hAnsi="Arial" w:cs="Arial"/>
          <w:i/>
          <w:iCs/>
          <w:sz w:val="25"/>
          <w:szCs w:val="25"/>
        </w:rPr>
        <w:t xml:space="preserve"> Video</w:t>
      </w:r>
      <w:r w:rsidRPr="00E605B3">
        <w:rPr>
          <w:rFonts w:ascii="Arial" w:hAnsi="Arial" w:cs="Arial"/>
          <w:sz w:val="25"/>
          <w:szCs w:val="25"/>
        </w:rPr>
        <w:t xml:space="preserve">. Another version can be found on </w:t>
      </w:r>
      <w:hyperlink r:id="rId38" w:history="1">
        <w:proofErr w:type="spellStart"/>
        <w:r w:rsidR="00A458C9">
          <w:rPr>
            <w:rStyle w:val="Hyperlink"/>
            <w:rFonts w:ascii="Arial" w:hAnsi="Arial" w:cs="Arial"/>
            <w:sz w:val="25"/>
            <w:szCs w:val="25"/>
          </w:rPr>
          <w:t>Egale</w:t>
        </w:r>
        <w:proofErr w:type="spellEnd"/>
        <w:r w:rsidR="00A458C9">
          <w:rPr>
            <w:rStyle w:val="Hyperlink"/>
            <w:rFonts w:ascii="Arial" w:hAnsi="Arial" w:cs="Arial"/>
            <w:sz w:val="25"/>
            <w:szCs w:val="25"/>
          </w:rPr>
          <w:t xml:space="preserve"> Canada's YouTube channel</w:t>
        </w:r>
      </w:hyperlink>
      <w:r w:rsidRPr="00E605B3">
        <w:rPr>
          <w:rFonts w:ascii="Arial" w:hAnsi="Arial" w:cs="Arial"/>
          <w:sz w:val="25"/>
          <w:szCs w:val="25"/>
        </w:rPr>
        <w:t>.</w:t>
      </w:r>
    </w:p>
    <w:p w:rsidR="00AA1764" w:rsidRPr="00E605B3" w:rsidRDefault="00AA1764" w:rsidP="00E605B3">
      <w:pPr>
        <w:shd w:val="clear" w:color="auto" w:fill="FFFFFF" w:themeFill="background1"/>
        <w:spacing w:after="0" w:line="360" w:lineRule="auto"/>
        <w:rPr>
          <w:rFonts w:ascii="Arial" w:hAnsi="Arial" w:cs="Arial"/>
          <w:sz w:val="25"/>
          <w:szCs w:val="25"/>
        </w:rPr>
      </w:pPr>
      <w:r w:rsidRPr="00E605B3">
        <w:rPr>
          <w:rFonts w:ascii="Arial" w:hAnsi="Arial" w:cs="Arial"/>
          <w:b/>
          <w:bCs/>
          <w:sz w:val="25"/>
          <w:szCs w:val="25"/>
        </w:rPr>
        <w:t xml:space="preserve">2013 </w:t>
      </w:r>
    </w:p>
    <w:p w:rsidR="00AA1764" w:rsidRPr="00E605B3" w:rsidRDefault="00AA1764" w:rsidP="00E605B3">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The Manitoba government introduces</w:t>
      </w:r>
      <w:r w:rsidRPr="00A458C9">
        <w:rPr>
          <w:rFonts w:ascii="Arial" w:hAnsi="Arial" w:cs="Arial"/>
          <w:i/>
          <w:sz w:val="25"/>
          <w:szCs w:val="25"/>
        </w:rPr>
        <w:t xml:space="preserve"> </w:t>
      </w:r>
      <w:hyperlink r:id="rId39" w:history="1">
        <w:r w:rsidR="00A458C9" w:rsidRPr="00A458C9">
          <w:rPr>
            <w:rStyle w:val="Hyperlink"/>
            <w:rFonts w:ascii="Arial" w:hAnsi="Arial" w:cs="Arial"/>
            <w:i/>
            <w:sz w:val="25"/>
            <w:szCs w:val="25"/>
          </w:rPr>
          <w:t>The Public Schools Amendment Act (Safe and Inclusive Schools)-Bill 18</w:t>
        </w:r>
      </w:hyperlink>
      <w:r w:rsidRPr="00E605B3">
        <w:rPr>
          <w:rFonts w:ascii="Arial" w:hAnsi="Arial" w:cs="Arial"/>
          <w:sz w:val="25"/>
          <w:szCs w:val="25"/>
        </w:rPr>
        <w:t>, which addresses harassment and bullying and requires boards to accommodate student requests to form groups including GSAs.</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2014 </w:t>
      </w:r>
    </w:p>
    <w:p w:rsidR="00E600BA" w:rsidRPr="00E605B3"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In 2014, CTF releases a new </w:t>
      </w:r>
      <w:hyperlink r:id="rId40" w:history="1">
        <w:r w:rsidR="00E91906">
          <w:rPr>
            <w:rStyle w:val="Hyperlink"/>
            <w:rFonts w:ascii="Arial" w:hAnsi="Arial" w:cs="Arial"/>
            <w:sz w:val="25"/>
            <w:szCs w:val="25"/>
          </w:rPr>
          <w:t>resource</w:t>
        </w:r>
      </w:hyperlink>
      <w:r w:rsidRPr="00E605B3">
        <w:rPr>
          <w:rStyle w:val="A4"/>
          <w:rFonts w:ascii="Arial" w:hAnsi="Arial" w:cs="Arial"/>
          <w:sz w:val="25"/>
          <w:szCs w:val="25"/>
        </w:rPr>
        <w:t xml:space="preserve"> </w:t>
      </w:r>
      <w:r w:rsidRPr="00E605B3">
        <w:rPr>
          <w:rFonts w:ascii="Arial" w:hAnsi="Arial" w:cs="Arial"/>
          <w:sz w:val="25"/>
          <w:szCs w:val="25"/>
        </w:rPr>
        <w:t xml:space="preserve">entitled </w:t>
      </w:r>
      <w:r w:rsidRPr="00E605B3">
        <w:rPr>
          <w:rFonts w:ascii="Arial" w:hAnsi="Arial" w:cs="Arial"/>
          <w:i/>
          <w:iCs/>
          <w:sz w:val="25"/>
          <w:szCs w:val="25"/>
        </w:rPr>
        <w:t>Sexual and Gender Minorities in Canadian Education and Society 1969-2013: A National Handbook for K-12 Educators</w:t>
      </w:r>
      <w:r w:rsidRPr="00E605B3">
        <w:rPr>
          <w:rFonts w:ascii="Arial" w:hAnsi="Arial" w:cs="Arial"/>
          <w:sz w:val="25"/>
          <w:szCs w:val="25"/>
        </w:rPr>
        <w:t xml:space="preserve">, which chronicles major provincial and national gains regarding LGBTQ+ rights. The Ontario timeline begins in 1985 with recognition of the murder of Kenneth Zeller.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2015 </w:t>
      </w:r>
    </w:p>
    <w:p w:rsidR="00AA1764" w:rsidRDefault="00AA1764" w:rsidP="00E605B3">
      <w:pPr>
        <w:pStyle w:val="Pa2"/>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At the ETFO Annual Meeting in August, delegates from across Ontario vote to approve the organization’s first</w:t>
      </w:r>
      <w:r w:rsidR="00E91906">
        <w:rPr>
          <w:rFonts w:ascii="Arial" w:hAnsi="Arial" w:cs="Arial"/>
          <w:sz w:val="25"/>
          <w:szCs w:val="25"/>
        </w:rPr>
        <w:t xml:space="preserve"> </w:t>
      </w:r>
      <w:hyperlink r:id="rId41" w:history="1">
        <w:r w:rsidR="00E91906" w:rsidRPr="00E91906">
          <w:rPr>
            <w:rStyle w:val="Hyperlink"/>
            <w:rFonts w:ascii="Arial" w:hAnsi="Arial" w:cs="Arial"/>
            <w:i/>
            <w:sz w:val="25"/>
            <w:szCs w:val="25"/>
          </w:rPr>
          <w:t>Transgender Policy</w:t>
        </w:r>
      </w:hyperlink>
      <w:r w:rsidRPr="00E605B3">
        <w:rPr>
          <w:rFonts w:ascii="Arial" w:hAnsi="Arial" w:cs="Arial"/>
          <w:sz w:val="25"/>
          <w:szCs w:val="25"/>
        </w:rPr>
        <w:t xml:space="preserve">, demonstrating ETFO’s commitment to equity and social justice for all. </w:t>
      </w:r>
    </w:p>
    <w:p w:rsidR="00AA1764" w:rsidRPr="00E605B3" w:rsidRDefault="00AA1764" w:rsidP="00E605B3">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2016 </w:t>
      </w:r>
    </w:p>
    <w:p w:rsidR="00E85919" w:rsidRPr="00E605B3" w:rsidRDefault="00AA1764" w:rsidP="00E605B3">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lastRenderedPageBreak/>
        <w:t xml:space="preserve">The </w:t>
      </w:r>
      <w:r w:rsidRPr="00E605B3">
        <w:rPr>
          <w:rFonts w:ascii="Arial" w:hAnsi="Arial" w:cs="Arial"/>
          <w:i/>
          <w:iCs/>
          <w:sz w:val="25"/>
          <w:szCs w:val="25"/>
        </w:rPr>
        <w:t xml:space="preserve">Every Teacher Project on LGBTQ-Inclusive Education in Canada’s K-12 Schools Final Report </w:t>
      </w:r>
      <w:r w:rsidRPr="00E605B3">
        <w:rPr>
          <w:rFonts w:ascii="Arial" w:hAnsi="Arial" w:cs="Arial"/>
          <w:sz w:val="25"/>
          <w:szCs w:val="25"/>
        </w:rPr>
        <w:t xml:space="preserve">is published by the Manitoba Teachers’ Society (MTS), with Dr. Catherine Taylor (University of Winnipeg) as the lead researcher of a team of six scholars from Manitoba and Colorado. The </w:t>
      </w:r>
      <w:hyperlink r:id="rId42" w:history="1">
        <w:r w:rsidR="000444E0">
          <w:rPr>
            <w:rStyle w:val="Hyperlink"/>
            <w:rFonts w:ascii="Arial" w:hAnsi="Arial" w:cs="Arial"/>
            <w:sz w:val="25"/>
            <w:szCs w:val="25"/>
          </w:rPr>
          <w:t>report</w:t>
        </w:r>
      </w:hyperlink>
      <w:r w:rsidRPr="00E605B3">
        <w:rPr>
          <w:rFonts w:ascii="Arial" w:hAnsi="Arial" w:cs="Arial"/>
          <w:sz w:val="25"/>
          <w:szCs w:val="25"/>
        </w:rPr>
        <w:t>, as well as the work that stemmed from the original study, are available through</w:t>
      </w:r>
      <w:r w:rsidR="000444E0">
        <w:rPr>
          <w:rFonts w:ascii="Arial" w:hAnsi="Arial" w:cs="Arial"/>
          <w:sz w:val="25"/>
          <w:szCs w:val="25"/>
        </w:rPr>
        <w:t xml:space="preserve"> </w:t>
      </w:r>
      <w:hyperlink r:id="rId43" w:history="1">
        <w:r w:rsidR="000444E0">
          <w:rPr>
            <w:rStyle w:val="Hyperlink"/>
            <w:rFonts w:ascii="Arial" w:hAnsi="Arial" w:cs="Arial"/>
            <w:sz w:val="25"/>
            <w:szCs w:val="25"/>
          </w:rPr>
          <w:t>RISE</w:t>
        </w:r>
      </w:hyperlink>
      <w:r w:rsidRPr="00E605B3">
        <w:rPr>
          <w:rStyle w:val="A4"/>
          <w:rFonts w:ascii="Arial" w:hAnsi="Arial" w:cs="Arial"/>
          <w:sz w:val="25"/>
          <w:szCs w:val="25"/>
        </w:rPr>
        <w:t xml:space="preserve"> </w:t>
      </w:r>
      <w:r w:rsidRPr="00E605B3">
        <w:rPr>
          <w:rFonts w:ascii="Arial" w:hAnsi="Arial" w:cs="Arial"/>
          <w:sz w:val="25"/>
          <w:szCs w:val="25"/>
        </w:rPr>
        <w:t>(Respect, Inclusion, Safety, Equity), a Canadian hub for LGBTQ-inclusive education research.</w:t>
      </w:r>
    </w:p>
    <w:p w:rsidR="00F43CE2" w:rsidRPr="00E605B3" w:rsidRDefault="00F43CE2" w:rsidP="00F43CE2">
      <w:pPr>
        <w:pStyle w:val="Pa4"/>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2016 </w:t>
      </w:r>
    </w:p>
    <w:p w:rsidR="00F43CE2" w:rsidRPr="00E605B3" w:rsidRDefault="00F43CE2" w:rsidP="00F43CE2">
      <w:pPr>
        <w:shd w:val="clear" w:color="auto" w:fill="FFFFFF" w:themeFill="background1"/>
        <w:spacing w:after="240" w:line="360" w:lineRule="auto"/>
        <w:rPr>
          <w:rFonts w:ascii="Arial" w:hAnsi="Arial" w:cs="Arial"/>
          <w:sz w:val="25"/>
          <w:szCs w:val="25"/>
        </w:rPr>
      </w:pPr>
      <w:r w:rsidRPr="00E605B3">
        <w:rPr>
          <w:rFonts w:ascii="Arial" w:hAnsi="Arial" w:cs="Arial"/>
          <w:sz w:val="25"/>
          <w:szCs w:val="25"/>
        </w:rPr>
        <w:t xml:space="preserve">The Alberta Ministry of Education produces its </w:t>
      </w:r>
      <w:r w:rsidRPr="00E605B3">
        <w:rPr>
          <w:rFonts w:ascii="Arial" w:hAnsi="Arial" w:cs="Arial"/>
          <w:i/>
          <w:iCs/>
          <w:sz w:val="25"/>
          <w:szCs w:val="25"/>
        </w:rPr>
        <w:t>Guidelines for Best Practices: Creating Learning Environments that Respect Diverse Sexual Orientations, Gender Identities and Gender Expressions</w:t>
      </w:r>
      <w:r w:rsidRPr="00E605B3">
        <w:rPr>
          <w:rFonts w:ascii="Arial" w:hAnsi="Arial" w:cs="Arial"/>
          <w:sz w:val="25"/>
          <w:szCs w:val="25"/>
        </w:rPr>
        <w:t xml:space="preserve">. The </w:t>
      </w:r>
      <w:hyperlink r:id="rId44" w:history="1">
        <w:r>
          <w:rPr>
            <w:rStyle w:val="Hyperlink"/>
            <w:rFonts w:ascii="Arial" w:hAnsi="Arial" w:cs="Arial"/>
            <w:sz w:val="25"/>
            <w:szCs w:val="25"/>
          </w:rPr>
          <w:t>guidelines</w:t>
        </w:r>
      </w:hyperlink>
      <w:r w:rsidRPr="00E605B3">
        <w:rPr>
          <w:rStyle w:val="A4"/>
          <w:rFonts w:ascii="Arial" w:hAnsi="Arial" w:cs="Arial"/>
          <w:sz w:val="25"/>
          <w:szCs w:val="25"/>
        </w:rPr>
        <w:t xml:space="preserve"> </w:t>
      </w:r>
      <w:r w:rsidRPr="00E605B3">
        <w:rPr>
          <w:rFonts w:ascii="Arial" w:hAnsi="Arial" w:cs="Arial"/>
          <w:sz w:val="25"/>
          <w:szCs w:val="25"/>
        </w:rPr>
        <w:t>support the review and revision of existing policies, regulations and procedures; the creation of new policies, regulations, procedures and resources; more informed professional development planning; and more effective communication with students, staff, families and community members.</w:t>
      </w:r>
    </w:p>
    <w:p w:rsidR="00F43CE2" w:rsidRPr="00E605B3" w:rsidRDefault="00F43CE2" w:rsidP="00F43CE2">
      <w:pPr>
        <w:pStyle w:val="Pa1"/>
        <w:shd w:val="clear" w:color="auto" w:fill="FFFFFF" w:themeFill="background1"/>
        <w:spacing w:line="360" w:lineRule="auto"/>
        <w:rPr>
          <w:rFonts w:ascii="Arial" w:hAnsi="Arial" w:cs="Arial"/>
          <w:sz w:val="25"/>
          <w:szCs w:val="25"/>
        </w:rPr>
      </w:pPr>
      <w:r w:rsidRPr="00E605B3">
        <w:rPr>
          <w:rFonts w:ascii="Arial" w:hAnsi="Arial" w:cs="Arial"/>
          <w:b/>
          <w:bCs/>
          <w:sz w:val="25"/>
          <w:szCs w:val="25"/>
        </w:rPr>
        <w:t xml:space="preserve">2016 </w:t>
      </w:r>
    </w:p>
    <w:p w:rsidR="005C3768" w:rsidRPr="005B43B5" w:rsidRDefault="00F43CE2" w:rsidP="005B43B5">
      <w:pPr>
        <w:shd w:val="clear" w:color="auto" w:fill="FFFFFF" w:themeFill="background1"/>
        <w:spacing w:line="360" w:lineRule="auto"/>
        <w:rPr>
          <w:rFonts w:ascii="Arial" w:hAnsi="Arial" w:cs="Arial"/>
          <w:sz w:val="25"/>
          <w:szCs w:val="25"/>
        </w:rPr>
      </w:pPr>
      <w:r w:rsidRPr="00E605B3">
        <w:rPr>
          <w:rFonts w:ascii="Arial" w:hAnsi="Arial" w:cs="Arial"/>
          <w:sz w:val="25"/>
          <w:szCs w:val="25"/>
        </w:rPr>
        <w:t>In 2012, a Hamilton father brings a human rights case against the Hamilton-Wentworth District School Board for what he considers false teachings according to his Greek Orthodox faith. He argues that the school should notify him in advance of any curriculum being taught that included multiple issues including LGBTQ+ issues. In 2016, the Ontario Superior Court of Justice rejects the request stating, “</w:t>
      </w:r>
      <w:proofErr w:type="gramStart"/>
      <w:r w:rsidRPr="00E605B3">
        <w:rPr>
          <w:rFonts w:ascii="Arial" w:hAnsi="Arial" w:cs="Arial"/>
          <w:sz w:val="25"/>
          <w:szCs w:val="25"/>
        </w:rPr>
        <w:t>allowing</w:t>
      </w:r>
      <w:proofErr w:type="gramEnd"/>
      <w:r w:rsidRPr="00E605B3">
        <w:rPr>
          <w:rFonts w:ascii="Arial" w:hAnsi="Arial" w:cs="Arial"/>
          <w:sz w:val="25"/>
          <w:szCs w:val="25"/>
        </w:rPr>
        <w:t xml:space="preserve"> </w:t>
      </w:r>
      <w:proofErr w:type="spellStart"/>
      <w:r w:rsidRPr="00E605B3">
        <w:rPr>
          <w:rFonts w:ascii="Arial" w:hAnsi="Arial" w:cs="Arial"/>
          <w:sz w:val="25"/>
          <w:szCs w:val="25"/>
        </w:rPr>
        <w:t>Tourloukis</w:t>
      </w:r>
      <w:proofErr w:type="spellEnd"/>
      <w:r w:rsidRPr="00E605B3">
        <w:rPr>
          <w:rFonts w:ascii="Arial" w:hAnsi="Arial" w:cs="Arial"/>
          <w:sz w:val="25"/>
          <w:szCs w:val="25"/>
        </w:rPr>
        <w:t xml:space="preserve"> to ‘isolate’ his children from aspects of the curriculum would be conflicting with ‘competing legislative mandate and Charter values favouring inclusivity, equality and multiculturalism.’”</w:t>
      </w:r>
      <w:bookmarkStart w:id="0" w:name="_GoBack"/>
      <w:bookmarkEnd w:id="0"/>
    </w:p>
    <w:sectPr w:rsidR="005C3768" w:rsidRPr="005B43B5" w:rsidSect="009C3AB9">
      <w:footerReference w:type="default" r:id="rId45"/>
      <w:pgSz w:w="12240" w:h="15840" w:code="1"/>
      <w:pgMar w:top="1440" w:right="1440" w:bottom="1440" w:left="1440" w:header="709"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AB9" w:rsidRDefault="009C3AB9" w:rsidP="009C3AB9">
      <w:pPr>
        <w:spacing w:after="0" w:line="240" w:lineRule="auto"/>
      </w:pPr>
      <w:r>
        <w:separator/>
      </w:r>
    </w:p>
  </w:endnote>
  <w:endnote w:type="continuationSeparator" w:id="0">
    <w:p w:rsidR="009C3AB9" w:rsidRDefault="009C3AB9" w:rsidP="009C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173656"/>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669238322"/>
          <w:docPartObj>
            <w:docPartGallery w:val="Page Numbers (Top of Page)"/>
            <w:docPartUnique/>
          </w:docPartObj>
        </w:sdtPr>
        <w:sdtEndPr/>
        <w:sdtContent>
          <w:p w:rsidR="009C3AB9" w:rsidRPr="009C3AB9" w:rsidRDefault="009C3AB9">
            <w:pPr>
              <w:pStyle w:val="Footer"/>
              <w:jc w:val="center"/>
              <w:rPr>
                <w:rFonts w:ascii="Arial" w:hAnsi="Arial" w:cs="Arial"/>
                <w:sz w:val="24"/>
                <w:szCs w:val="24"/>
              </w:rPr>
            </w:pPr>
            <w:r w:rsidRPr="009C3AB9">
              <w:rPr>
                <w:rFonts w:ascii="Arial" w:hAnsi="Arial" w:cs="Arial"/>
                <w:sz w:val="24"/>
                <w:szCs w:val="24"/>
              </w:rPr>
              <w:t xml:space="preserve">Page </w:t>
            </w:r>
            <w:r w:rsidRPr="009C3AB9">
              <w:rPr>
                <w:rFonts w:ascii="Arial" w:hAnsi="Arial" w:cs="Arial"/>
                <w:bCs/>
                <w:sz w:val="24"/>
                <w:szCs w:val="24"/>
              </w:rPr>
              <w:fldChar w:fldCharType="begin"/>
            </w:r>
            <w:r w:rsidRPr="009C3AB9">
              <w:rPr>
                <w:rFonts w:ascii="Arial" w:hAnsi="Arial" w:cs="Arial"/>
                <w:bCs/>
                <w:sz w:val="24"/>
                <w:szCs w:val="24"/>
              </w:rPr>
              <w:instrText xml:space="preserve"> PAGE </w:instrText>
            </w:r>
            <w:r w:rsidRPr="009C3AB9">
              <w:rPr>
                <w:rFonts w:ascii="Arial" w:hAnsi="Arial" w:cs="Arial"/>
                <w:bCs/>
                <w:sz w:val="24"/>
                <w:szCs w:val="24"/>
              </w:rPr>
              <w:fldChar w:fldCharType="separate"/>
            </w:r>
            <w:r w:rsidR="005B43B5">
              <w:rPr>
                <w:rFonts w:ascii="Arial" w:hAnsi="Arial" w:cs="Arial"/>
                <w:bCs/>
                <w:noProof/>
                <w:sz w:val="24"/>
                <w:szCs w:val="24"/>
              </w:rPr>
              <w:t>13</w:t>
            </w:r>
            <w:r w:rsidRPr="009C3AB9">
              <w:rPr>
                <w:rFonts w:ascii="Arial" w:hAnsi="Arial" w:cs="Arial"/>
                <w:bCs/>
                <w:sz w:val="24"/>
                <w:szCs w:val="24"/>
              </w:rPr>
              <w:fldChar w:fldCharType="end"/>
            </w:r>
            <w:r w:rsidRPr="009C3AB9">
              <w:rPr>
                <w:rFonts w:ascii="Arial" w:hAnsi="Arial" w:cs="Arial"/>
                <w:sz w:val="24"/>
                <w:szCs w:val="24"/>
              </w:rPr>
              <w:t xml:space="preserve"> of </w:t>
            </w:r>
            <w:r w:rsidR="0098593A">
              <w:rPr>
                <w:rFonts w:ascii="Arial" w:hAnsi="Arial" w:cs="Arial"/>
                <w:bCs/>
                <w:sz w:val="24"/>
                <w:szCs w:val="24"/>
              </w:rPr>
              <w:t>18</w:t>
            </w:r>
          </w:p>
        </w:sdtContent>
      </w:sdt>
    </w:sdtContent>
  </w:sdt>
  <w:p w:rsidR="009C3AB9" w:rsidRDefault="009C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B9" w:rsidRPr="00491230" w:rsidRDefault="009C3AB9" w:rsidP="00491230">
      <w:pPr>
        <w:pStyle w:val="Footer"/>
      </w:pPr>
    </w:p>
  </w:footnote>
  <w:footnote w:type="continuationSeparator" w:id="0">
    <w:p w:rsidR="009C3AB9" w:rsidRPr="00491230" w:rsidRDefault="009C3AB9" w:rsidP="00491230">
      <w:pPr>
        <w:pStyle w:val="Footer"/>
      </w:pPr>
    </w:p>
  </w:footnote>
  <w:footnote w:type="continuationNotice" w:id="1">
    <w:p w:rsidR="00491230" w:rsidRDefault="0049123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64"/>
    <w:rsid w:val="00000878"/>
    <w:rsid w:val="0000100F"/>
    <w:rsid w:val="000017D9"/>
    <w:rsid w:val="00001BCA"/>
    <w:rsid w:val="000020F1"/>
    <w:rsid w:val="000030CB"/>
    <w:rsid w:val="000051E0"/>
    <w:rsid w:val="00005BB4"/>
    <w:rsid w:val="00007004"/>
    <w:rsid w:val="0000767F"/>
    <w:rsid w:val="000076B5"/>
    <w:rsid w:val="0001042B"/>
    <w:rsid w:val="0001703D"/>
    <w:rsid w:val="000173AC"/>
    <w:rsid w:val="00017A7E"/>
    <w:rsid w:val="00017D55"/>
    <w:rsid w:val="0002191B"/>
    <w:rsid w:val="0002409B"/>
    <w:rsid w:val="0002461B"/>
    <w:rsid w:val="00024D89"/>
    <w:rsid w:val="000262D9"/>
    <w:rsid w:val="00032C1C"/>
    <w:rsid w:val="000337EC"/>
    <w:rsid w:val="000350C1"/>
    <w:rsid w:val="0004112F"/>
    <w:rsid w:val="00041E94"/>
    <w:rsid w:val="00042063"/>
    <w:rsid w:val="00042B76"/>
    <w:rsid w:val="00043CDA"/>
    <w:rsid w:val="000444E0"/>
    <w:rsid w:val="00047CE2"/>
    <w:rsid w:val="000503FD"/>
    <w:rsid w:val="000533CF"/>
    <w:rsid w:val="00053641"/>
    <w:rsid w:val="000536B8"/>
    <w:rsid w:val="00053EBB"/>
    <w:rsid w:val="00055B38"/>
    <w:rsid w:val="00056A7F"/>
    <w:rsid w:val="0006030A"/>
    <w:rsid w:val="00060C50"/>
    <w:rsid w:val="00060D14"/>
    <w:rsid w:val="00062576"/>
    <w:rsid w:val="00062DAA"/>
    <w:rsid w:val="00067319"/>
    <w:rsid w:val="000673BE"/>
    <w:rsid w:val="00070481"/>
    <w:rsid w:val="00070B1B"/>
    <w:rsid w:val="000721AF"/>
    <w:rsid w:val="00073D6B"/>
    <w:rsid w:val="0007411A"/>
    <w:rsid w:val="000749AF"/>
    <w:rsid w:val="000764F5"/>
    <w:rsid w:val="00077A1A"/>
    <w:rsid w:val="000800F6"/>
    <w:rsid w:val="00081627"/>
    <w:rsid w:val="0008385C"/>
    <w:rsid w:val="000872F0"/>
    <w:rsid w:val="0008747A"/>
    <w:rsid w:val="0009187C"/>
    <w:rsid w:val="000943B8"/>
    <w:rsid w:val="00094E78"/>
    <w:rsid w:val="000958C2"/>
    <w:rsid w:val="0009701C"/>
    <w:rsid w:val="0009741F"/>
    <w:rsid w:val="00097979"/>
    <w:rsid w:val="000A028D"/>
    <w:rsid w:val="000A124F"/>
    <w:rsid w:val="000A12A5"/>
    <w:rsid w:val="000A2672"/>
    <w:rsid w:val="000A4216"/>
    <w:rsid w:val="000A5832"/>
    <w:rsid w:val="000B1AF8"/>
    <w:rsid w:val="000B1C3A"/>
    <w:rsid w:val="000B3F02"/>
    <w:rsid w:val="000B68ED"/>
    <w:rsid w:val="000B7D00"/>
    <w:rsid w:val="000C148B"/>
    <w:rsid w:val="000C2813"/>
    <w:rsid w:val="000C37C5"/>
    <w:rsid w:val="000C3C37"/>
    <w:rsid w:val="000C3E36"/>
    <w:rsid w:val="000C63AF"/>
    <w:rsid w:val="000C6E81"/>
    <w:rsid w:val="000C6F5D"/>
    <w:rsid w:val="000C7313"/>
    <w:rsid w:val="000C7440"/>
    <w:rsid w:val="000D2D23"/>
    <w:rsid w:val="000D362D"/>
    <w:rsid w:val="000D363B"/>
    <w:rsid w:val="000D3E68"/>
    <w:rsid w:val="000D473F"/>
    <w:rsid w:val="000D766F"/>
    <w:rsid w:val="000E20AD"/>
    <w:rsid w:val="000E2481"/>
    <w:rsid w:val="000E2592"/>
    <w:rsid w:val="000E3731"/>
    <w:rsid w:val="000E68F6"/>
    <w:rsid w:val="000E71AC"/>
    <w:rsid w:val="000E7BEA"/>
    <w:rsid w:val="000F2545"/>
    <w:rsid w:val="000F4239"/>
    <w:rsid w:val="000F49F1"/>
    <w:rsid w:val="000F4AE5"/>
    <w:rsid w:val="000F6A0D"/>
    <w:rsid w:val="000F6D64"/>
    <w:rsid w:val="000F6EE9"/>
    <w:rsid w:val="000F7058"/>
    <w:rsid w:val="000F7F07"/>
    <w:rsid w:val="001016F0"/>
    <w:rsid w:val="00102410"/>
    <w:rsid w:val="00103DF0"/>
    <w:rsid w:val="00104FDB"/>
    <w:rsid w:val="00105E0C"/>
    <w:rsid w:val="001067CF"/>
    <w:rsid w:val="00106A88"/>
    <w:rsid w:val="00107821"/>
    <w:rsid w:val="001122C6"/>
    <w:rsid w:val="00113DF8"/>
    <w:rsid w:val="001142E7"/>
    <w:rsid w:val="00115B90"/>
    <w:rsid w:val="00115C64"/>
    <w:rsid w:val="00117EDD"/>
    <w:rsid w:val="001200D3"/>
    <w:rsid w:val="001243CB"/>
    <w:rsid w:val="00125545"/>
    <w:rsid w:val="00126A1B"/>
    <w:rsid w:val="0013123C"/>
    <w:rsid w:val="00131BCA"/>
    <w:rsid w:val="00131CB4"/>
    <w:rsid w:val="00131F75"/>
    <w:rsid w:val="0013221A"/>
    <w:rsid w:val="00134079"/>
    <w:rsid w:val="00134A9B"/>
    <w:rsid w:val="00136A39"/>
    <w:rsid w:val="001415D0"/>
    <w:rsid w:val="00142885"/>
    <w:rsid w:val="001429DC"/>
    <w:rsid w:val="00143445"/>
    <w:rsid w:val="00144564"/>
    <w:rsid w:val="00144C18"/>
    <w:rsid w:val="00146E2A"/>
    <w:rsid w:val="001472D6"/>
    <w:rsid w:val="001522DA"/>
    <w:rsid w:val="0015295A"/>
    <w:rsid w:val="00152D8C"/>
    <w:rsid w:val="001538C0"/>
    <w:rsid w:val="00153B3F"/>
    <w:rsid w:val="001545A7"/>
    <w:rsid w:val="001560BF"/>
    <w:rsid w:val="00156878"/>
    <w:rsid w:val="00157A9B"/>
    <w:rsid w:val="0016051D"/>
    <w:rsid w:val="00160B70"/>
    <w:rsid w:val="00161CCF"/>
    <w:rsid w:val="00161F91"/>
    <w:rsid w:val="00163717"/>
    <w:rsid w:val="00164F9C"/>
    <w:rsid w:val="001664C3"/>
    <w:rsid w:val="0016773C"/>
    <w:rsid w:val="0017517A"/>
    <w:rsid w:val="00175BDA"/>
    <w:rsid w:val="0017600A"/>
    <w:rsid w:val="00176779"/>
    <w:rsid w:val="001773F3"/>
    <w:rsid w:val="00177BC3"/>
    <w:rsid w:val="00177D97"/>
    <w:rsid w:val="00180744"/>
    <w:rsid w:val="00180C26"/>
    <w:rsid w:val="0018181D"/>
    <w:rsid w:val="00181D21"/>
    <w:rsid w:val="0018501E"/>
    <w:rsid w:val="00186119"/>
    <w:rsid w:val="00187F2D"/>
    <w:rsid w:val="001905EE"/>
    <w:rsid w:val="00190D49"/>
    <w:rsid w:val="001911ED"/>
    <w:rsid w:val="001919C4"/>
    <w:rsid w:val="00191C1C"/>
    <w:rsid w:val="00192123"/>
    <w:rsid w:val="001924AD"/>
    <w:rsid w:val="00192A2A"/>
    <w:rsid w:val="001943AA"/>
    <w:rsid w:val="00194ABE"/>
    <w:rsid w:val="00194D80"/>
    <w:rsid w:val="00194EFD"/>
    <w:rsid w:val="00196063"/>
    <w:rsid w:val="001A0AD5"/>
    <w:rsid w:val="001A47ED"/>
    <w:rsid w:val="001A48C1"/>
    <w:rsid w:val="001A51C5"/>
    <w:rsid w:val="001A58E8"/>
    <w:rsid w:val="001A7354"/>
    <w:rsid w:val="001A7DCE"/>
    <w:rsid w:val="001B0B92"/>
    <w:rsid w:val="001B0C6F"/>
    <w:rsid w:val="001B20DF"/>
    <w:rsid w:val="001B26BB"/>
    <w:rsid w:val="001B5660"/>
    <w:rsid w:val="001B5B9E"/>
    <w:rsid w:val="001B6C05"/>
    <w:rsid w:val="001B6E35"/>
    <w:rsid w:val="001B7CE2"/>
    <w:rsid w:val="001C2B5D"/>
    <w:rsid w:val="001C6C5C"/>
    <w:rsid w:val="001C6F9A"/>
    <w:rsid w:val="001D2BED"/>
    <w:rsid w:val="001D4669"/>
    <w:rsid w:val="001D4F9B"/>
    <w:rsid w:val="001E1710"/>
    <w:rsid w:val="001E218F"/>
    <w:rsid w:val="001E237F"/>
    <w:rsid w:val="001E3647"/>
    <w:rsid w:val="001F25E4"/>
    <w:rsid w:val="00200FE1"/>
    <w:rsid w:val="002013E5"/>
    <w:rsid w:val="002023C2"/>
    <w:rsid w:val="002027CE"/>
    <w:rsid w:val="00203781"/>
    <w:rsid w:val="002062B8"/>
    <w:rsid w:val="002074AA"/>
    <w:rsid w:val="00207E71"/>
    <w:rsid w:val="002100E4"/>
    <w:rsid w:val="00212FA1"/>
    <w:rsid w:val="00213032"/>
    <w:rsid w:val="00214DF1"/>
    <w:rsid w:val="00214E34"/>
    <w:rsid w:val="00215FF3"/>
    <w:rsid w:val="002173CB"/>
    <w:rsid w:val="00225F7B"/>
    <w:rsid w:val="002276ED"/>
    <w:rsid w:val="00227EE4"/>
    <w:rsid w:val="00231715"/>
    <w:rsid w:val="00234C8A"/>
    <w:rsid w:val="00235E0F"/>
    <w:rsid w:val="00237272"/>
    <w:rsid w:val="0023797B"/>
    <w:rsid w:val="00237D54"/>
    <w:rsid w:val="0024037E"/>
    <w:rsid w:val="00240AFD"/>
    <w:rsid w:val="00240EF0"/>
    <w:rsid w:val="00241A8C"/>
    <w:rsid w:val="00241E5F"/>
    <w:rsid w:val="00245220"/>
    <w:rsid w:val="0024654B"/>
    <w:rsid w:val="00246C10"/>
    <w:rsid w:val="00246C6F"/>
    <w:rsid w:val="00246D0B"/>
    <w:rsid w:val="00246D9B"/>
    <w:rsid w:val="00247314"/>
    <w:rsid w:val="002474F1"/>
    <w:rsid w:val="0024751A"/>
    <w:rsid w:val="00253D76"/>
    <w:rsid w:val="00254576"/>
    <w:rsid w:val="00256ACC"/>
    <w:rsid w:val="00256BFF"/>
    <w:rsid w:val="002576FE"/>
    <w:rsid w:val="00257C6D"/>
    <w:rsid w:val="00261A5E"/>
    <w:rsid w:val="00261C9F"/>
    <w:rsid w:val="00262A03"/>
    <w:rsid w:val="00265339"/>
    <w:rsid w:val="002667FB"/>
    <w:rsid w:val="00267472"/>
    <w:rsid w:val="002701F4"/>
    <w:rsid w:val="00271369"/>
    <w:rsid w:val="002727F4"/>
    <w:rsid w:val="002733F5"/>
    <w:rsid w:val="00274811"/>
    <w:rsid w:val="002749FA"/>
    <w:rsid w:val="00276AA5"/>
    <w:rsid w:val="00280A51"/>
    <w:rsid w:val="00280CA0"/>
    <w:rsid w:val="002814A2"/>
    <w:rsid w:val="002822EC"/>
    <w:rsid w:val="00283C03"/>
    <w:rsid w:val="00284F5B"/>
    <w:rsid w:val="00285C62"/>
    <w:rsid w:val="0028660C"/>
    <w:rsid w:val="002931D4"/>
    <w:rsid w:val="00293807"/>
    <w:rsid w:val="002939C2"/>
    <w:rsid w:val="00293FA5"/>
    <w:rsid w:val="00295440"/>
    <w:rsid w:val="00296CDC"/>
    <w:rsid w:val="002A066C"/>
    <w:rsid w:val="002A1539"/>
    <w:rsid w:val="002A1791"/>
    <w:rsid w:val="002A3901"/>
    <w:rsid w:val="002A54FF"/>
    <w:rsid w:val="002A662C"/>
    <w:rsid w:val="002B022D"/>
    <w:rsid w:val="002B0880"/>
    <w:rsid w:val="002B1DB8"/>
    <w:rsid w:val="002B2C8B"/>
    <w:rsid w:val="002B522D"/>
    <w:rsid w:val="002B5A2C"/>
    <w:rsid w:val="002B70AF"/>
    <w:rsid w:val="002C2642"/>
    <w:rsid w:val="002C4803"/>
    <w:rsid w:val="002C5396"/>
    <w:rsid w:val="002C7653"/>
    <w:rsid w:val="002D1398"/>
    <w:rsid w:val="002D145E"/>
    <w:rsid w:val="002D1DD2"/>
    <w:rsid w:val="002D5FB2"/>
    <w:rsid w:val="002D660C"/>
    <w:rsid w:val="002D70CB"/>
    <w:rsid w:val="002D7154"/>
    <w:rsid w:val="002D77FF"/>
    <w:rsid w:val="002D7B48"/>
    <w:rsid w:val="002E034D"/>
    <w:rsid w:val="002E110B"/>
    <w:rsid w:val="002E1E9C"/>
    <w:rsid w:val="002E2481"/>
    <w:rsid w:val="002E3B20"/>
    <w:rsid w:val="002E6011"/>
    <w:rsid w:val="002E6C6C"/>
    <w:rsid w:val="002F12A5"/>
    <w:rsid w:val="002F29F2"/>
    <w:rsid w:val="002F35D3"/>
    <w:rsid w:val="002F3C6F"/>
    <w:rsid w:val="002F3DB4"/>
    <w:rsid w:val="002F467F"/>
    <w:rsid w:val="002F5CF2"/>
    <w:rsid w:val="002F60F2"/>
    <w:rsid w:val="002F6900"/>
    <w:rsid w:val="002F74A2"/>
    <w:rsid w:val="003002E9"/>
    <w:rsid w:val="00300C5D"/>
    <w:rsid w:val="0030203A"/>
    <w:rsid w:val="003068B4"/>
    <w:rsid w:val="003068C2"/>
    <w:rsid w:val="00312584"/>
    <w:rsid w:val="0031334F"/>
    <w:rsid w:val="0031386B"/>
    <w:rsid w:val="003146A3"/>
    <w:rsid w:val="00314B7A"/>
    <w:rsid w:val="00315A3E"/>
    <w:rsid w:val="00315BB7"/>
    <w:rsid w:val="00315E32"/>
    <w:rsid w:val="0031746B"/>
    <w:rsid w:val="00317EDE"/>
    <w:rsid w:val="00320129"/>
    <w:rsid w:val="0032152E"/>
    <w:rsid w:val="003225FB"/>
    <w:rsid w:val="00322CD5"/>
    <w:rsid w:val="00323EBD"/>
    <w:rsid w:val="00324E11"/>
    <w:rsid w:val="003253ED"/>
    <w:rsid w:val="00327A29"/>
    <w:rsid w:val="003301BF"/>
    <w:rsid w:val="00331530"/>
    <w:rsid w:val="00331F25"/>
    <w:rsid w:val="003327B7"/>
    <w:rsid w:val="00332EC4"/>
    <w:rsid w:val="00333176"/>
    <w:rsid w:val="003337EC"/>
    <w:rsid w:val="003344B5"/>
    <w:rsid w:val="0033590B"/>
    <w:rsid w:val="00335D18"/>
    <w:rsid w:val="0033714E"/>
    <w:rsid w:val="00340E5B"/>
    <w:rsid w:val="00340E74"/>
    <w:rsid w:val="003411E6"/>
    <w:rsid w:val="00347DEC"/>
    <w:rsid w:val="00351234"/>
    <w:rsid w:val="003573A8"/>
    <w:rsid w:val="003617E5"/>
    <w:rsid w:val="00361D77"/>
    <w:rsid w:val="00362984"/>
    <w:rsid w:val="00363413"/>
    <w:rsid w:val="00363478"/>
    <w:rsid w:val="0036563E"/>
    <w:rsid w:val="00366B05"/>
    <w:rsid w:val="003708D8"/>
    <w:rsid w:val="00370E9E"/>
    <w:rsid w:val="00373446"/>
    <w:rsid w:val="003738FB"/>
    <w:rsid w:val="00373BBA"/>
    <w:rsid w:val="00374D46"/>
    <w:rsid w:val="00375B99"/>
    <w:rsid w:val="0037603D"/>
    <w:rsid w:val="003773C5"/>
    <w:rsid w:val="00380858"/>
    <w:rsid w:val="0038131E"/>
    <w:rsid w:val="003831CD"/>
    <w:rsid w:val="00383516"/>
    <w:rsid w:val="00383D69"/>
    <w:rsid w:val="00385121"/>
    <w:rsid w:val="00387360"/>
    <w:rsid w:val="00387B9E"/>
    <w:rsid w:val="00390BDB"/>
    <w:rsid w:val="00392035"/>
    <w:rsid w:val="00392F8D"/>
    <w:rsid w:val="00393843"/>
    <w:rsid w:val="00393DAD"/>
    <w:rsid w:val="00395500"/>
    <w:rsid w:val="0039719F"/>
    <w:rsid w:val="003A251B"/>
    <w:rsid w:val="003A5150"/>
    <w:rsid w:val="003A6C8C"/>
    <w:rsid w:val="003A73D2"/>
    <w:rsid w:val="003A7D2A"/>
    <w:rsid w:val="003B1ECD"/>
    <w:rsid w:val="003B3100"/>
    <w:rsid w:val="003B3FF4"/>
    <w:rsid w:val="003B4C64"/>
    <w:rsid w:val="003B78CD"/>
    <w:rsid w:val="003B79E5"/>
    <w:rsid w:val="003C17A0"/>
    <w:rsid w:val="003C2FDE"/>
    <w:rsid w:val="003C4927"/>
    <w:rsid w:val="003C4F67"/>
    <w:rsid w:val="003C6D28"/>
    <w:rsid w:val="003C79A2"/>
    <w:rsid w:val="003D4B3C"/>
    <w:rsid w:val="003D4C60"/>
    <w:rsid w:val="003D5289"/>
    <w:rsid w:val="003D6B00"/>
    <w:rsid w:val="003E05A7"/>
    <w:rsid w:val="003E13EA"/>
    <w:rsid w:val="003E4314"/>
    <w:rsid w:val="003E45F5"/>
    <w:rsid w:val="003E5075"/>
    <w:rsid w:val="003E6166"/>
    <w:rsid w:val="003F494A"/>
    <w:rsid w:val="003F57F5"/>
    <w:rsid w:val="003F6243"/>
    <w:rsid w:val="003F650A"/>
    <w:rsid w:val="003F7595"/>
    <w:rsid w:val="00401571"/>
    <w:rsid w:val="0040235D"/>
    <w:rsid w:val="00403263"/>
    <w:rsid w:val="00403853"/>
    <w:rsid w:val="0040444E"/>
    <w:rsid w:val="00404E3A"/>
    <w:rsid w:val="004073F4"/>
    <w:rsid w:val="004079D5"/>
    <w:rsid w:val="004103E8"/>
    <w:rsid w:val="00411397"/>
    <w:rsid w:val="00411B12"/>
    <w:rsid w:val="00412555"/>
    <w:rsid w:val="00412F69"/>
    <w:rsid w:val="00414301"/>
    <w:rsid w:val="00414EBA"/>
    <w:rsid w:val="004153DE"/>
    <w:rsid w:val="00415615"/>
    <w:rsid w:val="00416AAC"/>
    <w:rsid w:val="00417062"/>
    <w:rsid w:val="0042082D"/>
    <w:rsid w:val="004221AC"/>
    <w:rsid w:val="004222F7"/>
    <w:rsid w:val="00423101"/>
    <w:rsid w:val="0042511A"/>
    <w:rsid w:val="004251EF"/>
    <w:rsid w:val="00425C28"/>
    <w:rsid w:val="00427DC4"/>
    <w:rsid w:val="00430EF3"/>
    <w:rsid w:val="00433710"/>
    <w:rsid w:val="004340AA"/>
    <w:rsid w:val="0043437B"/>
    <w:rsid w:val="00434387"/>
    <w:rsid w:val="00435315"/>
    <w:rsid w:val="00435659"/>
    <w:rsid w:val="004403D5"/>
    <w:rsid w:val="00440DB3"/>
    <w:rsid w:val="00443B73"/>
    <w:rsid w:val="00444556"/>
    <w:rsid w:val="0044458A"/>
    <w:rsid w:val="004460B1"/>
    <w:rsid w:val="00446DD9"/>
    <w:rsid w:val="00447841"/>
    <w:rsid w:val="00450CE8"/>
    <w:rsid w:val="004519D7"/>
    <w:rsid w:val="00451D86"/>
    <w:rsid w:val="0045208D"/>
    <w:rsid w:val="004539EF"/>
    <w:rsid w:val="004557C7"/>
    <w:rsid w:val="004562A4"/>
    <w:rsid w:val="004571A3"/>
    <w:rsid w:val="004607AA"/>
    <w:rsid w:val="004608C5"/>
    <w:rsid w:val="00461AB7"/>
    <w:rsid w:val="00461D02"/>
    <w:rsid w:val="004631F9"/>
    <w:rsid w:val="00463D53"/>
    <w:rsid w:val="00463F2E"/>
    <w:rsid w:val="00464071"/>
    <w:rsid w:val="00466F96"/>
    <w:rsid w:val="004673B7"/>
    <w:rsid w:val="00467794"/>
    <w:rsid w:val="00471673"/>
    <w:rsid w:val="004724BA"/>
    <w:rsid w:val="004732A0"/>
    <w:rsid w:val="0047339D"/>
    <w:rsid w:val="0047386F"/>
    <w:rsid w:val="00474E29"/>
    <w:rsid w:val="00476BE1"/>
    <w:rsid w:val="004772F5"/>
    <w:rsid w:val="00477485"/>
    <w:rsid w:val="004775CE"/>
    <w:rsid w:val="00477692"/>
    <w:rsid w:val="0048051A"/>
    <w:rsid w:val="0048263A"/>
    <w:rsid w:val="00483B32"/>
    <w:rsid w:val="004847A1"/>
    <w:rsid w:val="004906E4"/>
    <w:rsid w:val="00491230"/>
    <w:rsid w:val="004939E3"/>
    <w:rsid w:val="00493EA2"/>
    <w:rsid w:val="00494729"/>
    <w:rsid w:val="00494A2D"/>
    <w:rsid w:val="00494B6C"/>
    <w:rsid w:val="00495620"/>
    <w:rsid w:val="00495CB9"/>
    <w:rsid w:val="00496E33"/>
    <w:rsid w:val="0049751A"/>
    <w:rsid w:val="004A21BC"/>
    <w:rsid w:val="004A33F0"/>
    <w:rsid w:val="004A3601"/>
    <w:rsid w:val="004A3615"/>
    <w:rsid w:val="004A38FB"/>
    <w:rsid w:val="004A419E"/>
    <w:rsid w:val="004A6BC7"/>
    <w:rsid w:val="004A7AD3"/>
    <w:rsid w:val="004B289C"/>
    <w:rsid w:val="004B2AA6"/>
    <w:rsid w:val="004B2C24"/>
    <w:rsid w:val="004B48DD"/>
    <w:rsid w:val="004B5E52"/>
    <w:rsid w:val="004C08B2"/>
    <w:rsid w:val="004C109B"/>
    <w:rsid w:val="004C1196"/>
    <w:rsid w:val="004C3BCB"/>
    <w:rsid w:val="004C5E22"/>
    <w:rsid w:val="004C6729"/>
    <w:rsid w:val="004C72C4"/>
    <w:rsid w:val="004C7A5D"/>
    <w:rsid w:val="004D0F46"/>
    <w:rsid w:val="004D1406"/>
    <w:rsid w:val="004D4ACC"/>
    <w:rsid w:val="004D4F32"/>
    <w:rsid w:val="004D6154"/>
    <w:rsid w:val="004D6ED1"/>
    <w:rsid w:val="004D7C9B"/>
    <w:rsid w:val="004E030E"/>
    <w:rsid w:val="004E0AB1"/>
    <w:rsid w:val="004E0B96"/>
    <w:rsid w:val="004E0F69"/>
    <w:rsid w:val="004E1E6E"/>
    <w:rsid w:val="004E2005"/>
    <w:rsid w:val="004E31CD"/>
    <w:rsid w:val="004E3CC9"/>
    <w:rsid w:val="004E4F7B"/>
    <w:rsid w:val="004E58B5"/>
    <w:rsid w:val="004E7183"/>
    <w:rsid w:val="004F2F53"/>
    <w:rsid w:val="004F460B"/>
    <w:rsid w:val="004F5A4E"/>
    <w:rsid w:val="004F6B52"/>
    <w:rsid w:val="004F70E9"/>
    <w:rsid w:val="00500388"/>
    <w:rsid w:val="005003CD"/>
    <w:rsid w:val="00500B76"/>
    <w:rsid w:val="00502081"/>
    <w:rsid w:val="00503522"/>
    <w:rsid w:val="00503B6B"/>
    <w:rsid w:val="00503C4B"/>
    <w:rsid w:val="005042C7"/>
    <w:rsid w:val="0050486E"/>
    <w:rsid w:val="00504D50"/>
    <w:rsid w:val="00505300"/>
    <w:rsid w:val="00506497"/>
    <w:rsid w:val="00507001"/>
    <w:rsid w:val="005113E6"/>
    <w:rsid w:val="00512D8A"/>
    <w:rsid w:val="005138E7"/>
    <w:rsid w:val="00513AB8"/>
    <w:rsid w:val="00516D9C"/>
    <w:rsid w:val="005171C5"/>
    <w:rsid w:val="00520188"/>
    <w:rsid w:val="0052122D"/>
    <w:rsid w:val="00524CE4"/>
    <w:rsid w:val="00525D7F"/>
    <w:rsid w:val="00527A04"/>
    <w:rsid w:val="00527C19"/>
    <w:rsid w:val="00530C4E"/>
    <w:rsid w:val="00534642"/>
    <w:rsid w:val="00536007"/>
    <w:rsid w:val="00540AD0"/>
    <w:rsid w:val="005414E8"/>
    <w:rsid w:val="00541908"/>
    <w:rsid w:val="00541E9A"/>
    <w:rsid w:val="00541FD0"/>
    <w:rsid w:val="0054351F"/>
    <w:rsid w:val="005436B4"/>
    <w:rsid w:val="0054447E"/>
    <w:rsid w:val="00544886"/>
    <w:rsid w:val="005448A2"/>
    <w:rsid w:val="00546F09"/>
    <w:rsid w:val="0055037A"/>
    <w:rsid w:val="005525BC"/>
    <w:rsid w:val="005542C9"/>
    <w:rsid w:val="00554C2B"/>
    <w:rsid w:val="005558A5"/>
    <w:rsid w:val="005561BC"/>
    <w:rsid w:val="005604E1"/>
    <w:rsid w:val="0056308E"/>
    <w:rsid w:val="00564A64"/>
    <w:rsid w:val="00565171"/>
    <w:rsid w:val="00566A1F"/>
    <w:rsid w:val="00566FA8"/>
    <w:rsid w:val="0056770C"/>
    <w:rsid w:val="00567EA8"/>
    <w:rsid w:val="005700B8"/>
    <w:rsid w:val="00571DCE"/>
    <w:rsid w:val="00572BD8"/>
    <w:rsid w:val="00574525"/>
    <w:rsid w:val="00574549"/>
    <w:rsid w:val="00575060"/>
    <w:rsid w:val="00575D71"/>
    <w:rsid w:val="005806BB"/>
    <w:rsid w:val="005847E7"/>
    <w:rsid w:val="00584FFD"/>
    <w:rsid w:val="00585DC5"/>
    <w:rsid w:val="00585E60"/>
    <w:rsid w:val="005865CF"/>
    <w:rsid w:val="0058706D"/>
    <w:rsid w:val="00587103"/>
    <w:rsid w:val="00587EEE"/>
    <w:rsid w:val="00590192"/>
    <w:rsid w:val="005905D9"/>
    <w:rsid w:val="00592992"/>
    <w:rsid w:val="0059341F"/>
    <w:rsid w:val="00593596"/>
    <w:rsid w:val="005947B0"/>
    <w:rsid w:val="005951EB"/>
    <w:rsid w:val="00595D4A"/>
    <w:rsid w:val="005961A0"/>
    <w:rsid w:val="00596405"/>
    <w:rsid w:val="00596DF4"/>
    <w:rsid w:val="00596F4C"/>
    <w:rsid w:val="00597803"/>
    <w:rsid w:val="005A1DFD"/>
    <w:rsid w:val="005A24AA"/>
    <w:rsid w:val="005A4B6A"/>
    <w:rsid w:val="005A5A65"/>
    <w:rsid w:val="005A6264"/>
    <w:rsid w:val="005A62BB"/>
    <w:rsid w:val="005A7204"/>
    <w:rsid w:val="005A7DDD"/>
    <w:rsid w:val="005B09BA"/>
    <w:rsid w:val="005B3E4A"/>
    <w:rsid w:val="005B43B5"/>
    <w:rsid w:val="005B73E9"/>
    <w:rsid w:val="005C288D"/>
    <w:rsid w:val="005C28F8"/>
    <w:rsid w:val="005C2DE2"/>
    <w:rsid w:val="005C363F"/>
    <w:rsid w:val="005C3768"/>
    <w:rsid w:val="005C3890"/>
    <w:rsid w:val="005C3C51"/>
    <w:rsid w:val="005C59FB"/>
    <w:rsid w:val="005C704C"/>
    <w:rsid w:val="005D05B0"/>
    <w:rsid w:val="005D2B4E"/>
    <w:rsid w:val="005D3275"/>
    <w:rsid w:val="005D6273"/>
    <w:rsid w:val="005D7C6E"/>
    <w:rsid w:val="005E1976"/>
    <w:rsid w:val="005E1980"/>
    <w:rsid w:val="005E32A7"/>
    <w:rsid w:val="005E3CC8"/>
    <w:rsid w:val="005E4F78"/>
    <w:rsid w:val="005E56DA"/>
    <w:rsid w:val="005E5C72"/>
    <w:rsid w:val="005E5E00"/>
    <w:rsid w:val="005F0047"/>
    <w:rsid w:val="005F10F6"/>
    <w:rsid w:val="005F1338"/>
    <w:rsid w:val="005F1C54"/>
    <w:rsid w:val="005F3AAB"/>
    <w:rsid w:val="005F48A9"/>
    <w:rsid w:val="006017AC"/>
    <w:rsid w:val="00602E04"/>
    <w:rsid w:val="00602F0C"/>
    <w:rsid w:val="006031CF"/>
    <w:rsid w:val="00603572"/>
    <w:rsid w:val="006059ED"/>
    <w:rsid w:val="006060B8"/>
    <w:rsid w:val="00607D38"/>
    <w:rsid w:val="00612DF8"/>
    <w:rsid w:val="00613969"/>
    <w:rsid w:val="00614597"/>
    <w:rsid w:val="00614BAF"/>
    <w:rsid w:val="00622B0D"/>
    <w:rsid w:val="0062373A"/>
    <w:rsid w:val="00623EBB"/>
    <w:rsid w:val="00623F2F"/>
    <w:rsid w:val="00624887"/>
    <w:rsid w:val="00624C80"/>
    <w:rsid w:val="00626086"/>
    <w:rsid w:val="00626C08"/>
    <w:rsid w:val="00627587"/>
    <w:rsid w:val="0062793B"/>
    <w:rsid w:val="00627EFE"/>
    <w:rsid w:val="006325D9"/>
    <w:rsid w:val="00632B65"/>
    <w:rsid w:val="0063424B"/>
    <w:rsid w:val="00634305"/>
    <w:rsid w:val="00634575"/>
    <w:rsid w:val="0063544C"/>
    <w:rsid w:val="0063575A"/>
    <w:rsid w:val="0063628C"/>
    <w:rsid w:val="006368E9"/>
    <w:rsid w:val="00640CF6"/>
    <w:rsid w:val="00642145"/>
    <w:rsid w:val="006453C0"/>
    <w:rsid w:val="006472D7"/>
    <w:rsid w:val="006502B6"/>
    <w:rsid w:val="00654056"/>
    <w:rsid w:val="00654D18"/>
    <w:rsid w:val="006577DE"/>
    <w:rsid w:val="006614F9"/>
    <w:rsid w:val="00661CA4"/>
    <w:rsid w:val="00664E97"/>
    <w:rsid w:val="00665BB5"/>
    <w:rsid w:val="00665D2F"/>
    <w:rsid w:val="0066618C"/>
    <w:rsid w:val="0067021D"/>
    <w:rsid w:val="006705DA"/>
    <w:rsid w:val="00674CF3"/>
    <w:rsid w:val="0067602B"/>
    <w:rsid w:val="00680730"/>
    <w:rsid w:val="00681A64"/>
    <w:rsid w:val="00682558"/>
    <w:rsid w:val="00683D50"/>
    <w:rsid w:val="00684D16"/>
    <w:rsid w:val="006936BC"/>
    <w:rsid w:val="00693952"/>
    <w:rsid w:val="00694198"/>
    <w:rsid w:val="00694D12"/>
    <w:rsid w:val="00696AC6"/>
    <w:rsid w:val="006A20E3"/>
    <w:rsid w:val="006A36EB"/>
    <w:rsid w:val="006A54A4"/>
    <w:rsid w:val="006A5F85"/>
    <w:rsid w:val="006A7061"/>
    <w:rsid w:val="006A7336"/>
    <w:rsid w:val="006A76C8"/>
    <w:rsid w:val="006B06BC"/>
    <w:rsid w:val="006B0904"/>
    <w:rsid w:val="006B0EE9"/>
    <w:rsid w:val="006B1204"/>
    <w:rsid w:val="006B1445"/>
    <w:rsid w:val="006B5634"/>
    <w:rsid w:val="006B5DF1"/>
    <w:rsid w:val="006C136F"/>
    <w:rsid w:val="006C1795"/>
    <w:rsid w:val="006C672C"/>
    <w:rsid w:val="006C6BC7"/>
    <w:rsid w:val="006C781A"/>
    <w:rsid w:val="006D2315"/>
    <w:rsid w:val="006D2FA1"/>
    <w:rsid w:val="006D3AD2"/>
    <w:rsid w:val="006D3B87"/>
    <w:rsid w:val="006D557D"/>
    <w:rsid w:val="006E31AD"/>
    <w:rsid w:val="006E3418"/>
    <w:rsid w:val="006E6809"/>
    <w:rsid w:val="006E74A1"/>
    <w:rsid w:val="006F02E7"/>
    <w:rsid w:val="006F14F8"/>
    <w:rsid w:val="006F26C0"/>
    <w:rsid w:val="006F28CD"/>
    <w:rsid w:val="006F2BF8"/>
    <w:rsid w:val="006F2FBC"/>
    <w:rsid w:val="006F7DF7"/>
    <w:rsid w:val="007003DD"/>
    <w:rsid w:val="007006EF"/>
    <w:rsid w:val="00700898"/>
    <w:rsid w:val="007015AD"/>
    <w:rsid w:val="007025A1"/>
    <w:rsid w:val="007034A9"/>
    <w:rsid w:val="00704619"/>
    <w:rsid w:val="00704F1C"/>
    <w:rsid w:val="00704F92"/>
    <w:rsid w:val="00706265"/>
    <w:rsid w:val="007074CE"/>
    <w:rsid w:val="00713032"/>
    <w:rsid w:val="007133E6"/>
    <w:rsid w:val="00714414"/>
    <w:rsid w:val="00714D79"/>
    <w:rsid w:val="00716EFB"/>
    <w:rsid w:val="00721802"/>
    <w:rsid w:val="00722720"/>
    <w:rsid w:val="00722D01"/>
    <w:rsid w:val="00724638"/>
    <w:rsid w:val="00726A5E"/>
    <w:rsid w:val="007306F4"/>
    <w:rsid w:val="00730F9D"/>
    <w:rsid w:val="00731999"/>
    <w:rsid w:val="007364CF"/>
    <w:rsid w:val="00737B93"/>
    <w:rsid w:val="00740560"/>
    <w:rsid w:val="00740E91"/>
    <w:rsid w:val="00741389"/>
    <w:rsid w:val="00741B2B"/>
    <w:rsid w:val="00742C5C"/>
    <w:rsid w:val="00742E07"/>
    <w:rsid w:val="0075100C"/>
    <w:rsid w:val="007523FE"/>
    <w:rsid w:val="0075257E"/>
    <w:rsid w:val="00752FBC"/>
    <w:rsid w:val="0075478E"/>
    <w:rsid w:val="0075616F"/>
    <w:rsid w:val="00756546"/>
    <w:rsid w:val="00760D56"/>
    <w:rsid w:val="0076324F"/>
    <w:rsid w:val="0076397C"/>
    <w:rsid w:val="0076677A"/>
    <w:rsid w:val="0076677D"/>
    <w:rsid w:val="007674DF"/>
    <w:rsid w:val="00767684"/>
    <w:rsid w:val="00771C7D"/>
    <w:rsid w:val="00772AC1"/>
    <w:rsid w:val="007747E2"/>
    <w:rsid w:val="007772E5"/>
    <w:rsid w:val="007773AF"/>
    <w:rsid w:val="00777AF9"/>
    <w:rsid w:val="00780C5B"/>
    <w:rsid w:val="00780E02"/>
    <w:rsid w:val="00781CFF"/>
    <w:rsid w:val="0078685D"/>
    <w:rsid w:val="007873A8"/>
    <w:rsid w:val="00787497"/>
    <w:rsid w:val="007903EE"/>
    <w:rsid w:val="00794984"/>
    <w:rsid w:val="00794FC2"/>
    <w:rsid w:val="00796F8F"/>
    <w:rsid w:val="007A0FFD"/>
    <w:rsid w:val="007A2F19"/>
    <w:rsid w:val="007A40D9"/>
    <w:rsid w:val="007A4984"/>
    <w:rsid w:val="007A4C4D"/>
    <w:rsid w:val="007B27E4"/>
    <w:rsid w:val="007B492D"/>
    <w:rsid w:val="007B5959"/>
    <w:rsid w:val="007B68DC"/>
    <w:rsid w:val="007B7DC3"/>
    <w:rsid w:val="007C087C"/>
    <w:rsid w:val="007C12F1"/>
    <w:rsid w:val="007C2279"/>
    <w:rsid w:val="007C25DC"/>
    <w:rsid w:val="007C2D60"/>
    <w:rsid w:val="007C33A7"/>
    <w:rsid w:val="007C39CE"/>
    <w:rsid w:val="007C4A4E"/>
    <w:rsid w:val="007C5693"/>
    <w:rsid w:val="007C60F4"/>
    <w:rsid w:val="007D14B3"/>
    <w:rsid w:val="007D1E8E"/>
    <w:rsid w:val="007D1F81"/>
    <w:rsid w:val="007D27B9"/>
    <w:rsid w:val="007E2E5A"/>
    <w:rsid w:val="007E3135"/>
    <w:rsid w:val="007E3D3B"/>
    <w:rsid w:val="007E50AA"/>
    <w:rsid w:val="007E5328"/>
    <w:rsid w:val="007E60FD"/>
    <w:rsid w:val="007E6190"/>
    <w:rsid w:val="007E6A6D"/>
    <w:rsid w:val="007E6CE8"/>
    <w:rsid w:val="007F12F9"/>
    <w:rsid w:val="007F1BB7"/>
    <w:rsid w:val="007F27BE"/>
    <w:rsid w:val="007F2F02"/>
    <w:rsid w:val="007F3489"/>
    <w:rsid w:val="007F37CB"/>
    <w:rsid w:val="007F3C60"/>
    <w:rsid w:val="007F3D52"/>
    <w:rsid w:val="007F4918"/>
    <w:rsid w:val="007F668A"/>
    <w:rsid w:val="0080038E"/>
    <w:rsid w:val="00800A7E"/>
    <w:rsid w:val="00802A53"/>
    <w:rsid w:val="00804631"/>
    <w:rsid w:val="00805023"/>
    <w:rsid w:val="008063F2"/>
    <w:rsid w:val="0080733B"/>
    <w:rsid w:val="008074B6"/>
    <w:rsid w:val="00811656"/>
    <w:rsid w:val="00811C53"/>
    <w:rsid w:val="0081398D"/>
    <w:rsid w:val="00813A56"/>
    <w:rsid w:val="00814FA7"/>
    <w:rsid w:val="0081576C"/>
    <w:rsid w:val="00815C21"/>
    <w:rsid w:val="00821BB9"/>
    <w:rsid w:val="0082293D"/>
    <w:rsid w:val="008231F7"/>
    <w:rsid w:val="008236E4"/>
    <w:rsid w:val="00823BE1"/>
    <w:rsid w:val="00824B95"/>
    <w:rsid w:val="00826E3E"/>
    <w:rsid w:val="00827DAC"/>
    <w:rsid w:val="00832CC7"/>
    <w:rsid w:val="008331BA"/>
    <w:rsid w:val="0083405E"/>
    <w:rsid w:val="008340EF"/>
    <w:rsid w:val="008345F5"/>
    <w:rsid w:val="00834D9C"/>
    <w:rsid w:val="008350A5"/>
    <w:rsid w:val="00835D06"/>
    <w:rsid w:val="0084006C"/>
    <w:rsid w:val="00840313"/>
    <w:rsid w:val="00841252"/>
    <w:rsid w:val="00841484"/>
    <w:rsid w:val="00841C3F"/>
    <w:rsid w:val="00843DFA"/>
    <w:rsid w:val="00845F02"/>
    <w:rsid w:val="0084789C"/>
    <w:rsid w:val="0085507B"/>
    <w:rsid w:val="008559C3"/>
    <w:rsid w:val="00855DF1"/>
    <w:rsid w:val="00862682"/>
    <w:rsid w:val="00864F51"/>
    <w:rsid w:val="00866EE3"/>
    <w:rsid w:val="008674EA"/>
    <w:rsid w:val="00870ABA"/>
    <w:rsid w:val="00871DF8"/>
    <w:rsid w:val="00874092"/>
    <w:rsid w:val="0087410D"/>
    <w:rsid w:val="00877E9E"/>
    <w:rsid w:val="0088065F"/>
    <w:rsid w:val="00880A22"/>
    <w:rsid w:val="00881DBC"/>
    <w:rsid w:val="00886DA0"/>
    <w:rsid w:val="0088757A"/>
    <w:rsid w:val="008877DA"/>
    <w:rsid w:val="00890AF4"/>
    <w:rsid w:val="00890DD2"/>
    <w:rsid w:val="0089143E"/>
    <w:rsid w:val="008925A3"/>
    <w:rsid w:val="00896804"/>
    <w:rsid w:val="00897BCE"/>
    <w:rsid w:val="008A04B3"/>
    <w:rsid w:val="008A08D6"/>
    <w:rsid w:val="008A1CE8"/>
    <w:rsid w:val="008A4E26"/>
    <w:rsid w:val="008A5ADF"/>
    <w:rsid w:val="008A6CD3"/>
    <w:rsid w:val="008B0DE8"/>
    <w:rsid w:val="008B2D93"/>
    <w:rsid w:val="008B301E"/>
    <w:rsid w:val="008B34D3"/>
    <w:rsid w:val="008B40B3"/>
    <w:rsid w:val="008B4594"/>
    <w:rsid w:val="008B66BF"/>
    <w:rsid w:val="008C135B"/>
    <w:rsid w:val="008C3569"/>
    <w:rsid w:val="008D0677"/>
    <w:rsid w:val="008D31F6"/>
    <w:rsid w:val="008D4CB8"/>
    <w:rsid w:val="008D75FA"/>
    <w:rsid w:val="008D7928"/>
    <w:rsid w:val="008E0203"/>
    <w:rsid w:val="008E0567"/>
    <w:rsid w:val="008E2983"/>
    <w:rsid w:val="008E2D0F"/>
    <w:rsid w:val="008E30C3"/>
    <w:rsid w:val="008E32D6"/>
    <w:rsid w:val="008E3E3C"/>
    <w:rsid w:val="008E5350"/>
    <w:rsid w:val="008E59C2"/>
    <w:rsid w:val="008E5E8A"/>
    <w:rsid w:val="008E6F3B"/>
    <w:rsid w:val="008E7016"/>
    <w:rsid w:val="008F1C4F"/>
    <w:rsid w:val="008F3A24"/>
    <w:rsid w:val="008F41D5"/>
    <w:rsid w:val="008F4925"/>
    <w:rsid w:val="008F49C7"/>
    <w:rsid w:val="008F7663"/>
    <w:rsid w:val="008F7907"/>
    <w:rsid w:val="00900D79"/>
    <w:rsid w:val="0090264D"/>
    <w:rsid w:val="00903AE1"/>
    <w:rsid w:val="00905048"/>
    <w:rsid w:val="00905317"/>
    <w:rsid w:val="0090550C"/>
    <w:rsid w:val="00907C62"/>
    <w:rsid w:val="009102D2"/>
    <w:rsid w:val="0091133C"/>
    <w:rsid w:val="009126BD"/>
    <w:rsid w:val="0092144A"/>
    <w:rsid w:val="00921D8B"/>
    <w:rsid w:val="0092413C"/>
    <w:rsid w:val="00924263"/>
    <w:rsid w:val="00924EA3"/>
    <w:rsid w:val="00925637"/>
    <w:rsid w:val="0092632A"/>
    <w:rsid w:val="00931ECB"/>
    <w:rsid w:val="0093289F"/>
    <w:rsid w:val="00932A7E"/>
    <w:rsid w:val="00932DBC"/>
    <w:rsid w:val="0093492F"/>
    <w:rsid w:val="00934D47"/>
    <w:rsid w:val="00935295"/>
    <w:rsid w:val="00936755"/>
    <w:rsid w:val="00936AC5"/>
    <w:rsid w:val="00936D56"/>
    <w:rsid w:val="00936ED3"/>
    <w:rsid w:val="00937970"/>
    <w:rsid w:val="00937CB1"/>
    <w:rsid w:val="00940817"/>
    <w:rsid w:val="00941BD7"/>
    <w:rsid w:val="009429CC"/>
    <w:rsid w:val="00942D24"/>
    <w:rsid w:val="009435BA"/>
    <w:rsid w:val="00946623"/>
    <w:rsid w:val="00950B5D"/>
    <w:rsid w:val="0095282E"/>
    <w:rsid w:val="00953A56"/>
    <w:rsid w:val="00953F6B"/>
    <w:rsid w:val="00954AF3"/>
    <w:rsid w:val="00960685"/>
    <w:rsid w:val="00960970"/>
    <w:rsid w:val="0096189C"/>
    <w:rsid w:val="00963611"/>
    <w:rsid w:val="00963697"/>
    <w:rsid w:val="009639FE"/>
    <w:rsid w:val="00964007"/>
    <w:rsid w:val="00966E19"/>
    <w:rsid w:val="00971D5E"/>
    <w:rsid w:val="00972617"/>
    <w:rsid w:val="00973C67"/>
    <w:rsid w:val="00974015"/>
    <w:rsid w:val="009755B0"/>
    <w:rsid w:val="009770A7"/>
    <w:rsid w:val="0097759F"/>
    <w:rsid w:val="00985416"/>
    <w:rsid w:val="0098593A"/>
    <w:rsid w:val="00985BDF"/>
    <w:rsid w:val="009863F8"/>
    <w:rsid w:val="009865FD"/>
    <w:rsid w:val="00987338"/>
    <w:rsid w:val="00987511"/>
    <w:rsid w:val="0099091D"/>
    <w:rsid w:val="00992B6D"/>
    <w:rsid w:val="00993063"/>
    <w:rsid w:val="00994704"/>
    <w:rsid w:val="00997552"/>
    <w:rsid w:val="00997A12"/>
    <w:rsid w:val="009A023D"/>
    <w:rsid w:val="009A4F72"/>
    <w:rsid w:val="009A62EA"/>
    <w:rsid w:val="009B1416"/>
    <w:rsid w:val="009B1802"/>
    <w:rsid w:val="009B4FC5"/>
    <w:rsid w:val="009B7DD1"/>
    <w:rsid w:val="009C079D"/>
    <w:rsid w:val="009C1D5A"/>
    <w:rsid w:val="009C3AB9"/>
    <w:rsid w:val="009C528C"/>
    <w:rsid w:val="009C68A8"/>
    <w:rsid w:val="009D322B"/>
    <w:rsid w:val="009D32B1"/>
    <w:rsid w:val="009D3CE7"/>
    <w:rsid w:val="009D4A30"/>
    <w:rsid w:val="009D5B9E"/>
    <w:rsid w:val="009D7994"/>
    <w:rsid w:val="009E2672"/>
    <w:rsid w:val="009E41F3"/>
    <w:rsid w:val="009E540A"/>
    <w:rsid w:val="009E5953"/>
    <w:rsid w:val="009E65FE"/>
    <w:rsid w:val="009E72BD"/>
    <w:rsid w:val="009E7E10"/>
    <w:rsid w:val="009F09F7"/>
    <w:rsid w:val="009F0B79"/>
    <w:rsid w:val="009F1916"/>
    <w:rsid w:val="009F65AB"/>
    <w:rsid w:val="009F6CD9"/>
    <w:rsid w:val="00A00C8A"/>
    <w:rsid w:val="00A02DB3"/>
    <w:rsid w:val="00A03BDB"/>
    <w:rsid w:val="00A04637"/>
    <w:rsid w:val="00A050F9"/>
    <w:rsid w:val="00A06E2D"/>
    <w:rsid w:val="00A07759"/>
    <w:rsid w:val="00A10531"/>
    <w:rsid w:val="00A11C61"/>
    <w:rsid w:val="00A12696"/>
    <w:rsid w:val="00A1324D"/>
    <w:rsid w:val="00A13460"/>
    <w:rsid w:val="00A135E2"/>
    <w:rsid w:val="00A14669"/>
    <w:rsid w:val="00A157C7"/>
    <w:rsid w:val="00A167DC"/>
    <w:rsid w:val="00A16978"/>
    <w:rsid w:val="00A1717B"/>
    <w:rsid w:val="00A177B2"/>
    <w:rsid w:val="00A17983"/>
    <w:rsid w:val="00A17A75"/>
    <w:rsid w:val="00A21FDB"/>
    <w:rsid w:val="00A23A1C"/>
    <w:rsid w:val="00A23E39"/>
    <w:rsid w:val="00A2461B"/>
    <w:rsid w:val="00A247ED"/>
    <w:rsid w:val="00A24BD4"/>
    <w:rsid w:val="00A27EC7"/>
    <w:rsid w:val="00A302C5"/>
    <w:rsid w:val="00A30988"/>
    <w:rsid w:val="00A30E45"/>
    <w:rsid w:val="00A31401"/>
    <w:rsid w:val="00A3170C"/>
    <w:rsid w:val="00A32582"/>
    <w:rsid w:val="00A32652"/>
    <w:rsid w:val="00A32F8F"/>
    <w:rsid w:val="00A355A7"/>
    <w:rsid w:val="00A35863"/>
    <w:rsid w:val="00A35B89"/>
    <w:rsid w:val="00A36EC9"/>
    <w:rsid w:val="00A37C9C"/>
    <w:rsid w:val="00A40DD0"/>
    <w:rsid w:val="00A42BE8"/>
    <w:rsid w:val="00A43915"/>
    <w:rsid w:val="00A4567F"/>
    <w:rsid w:val="00A458C9"/>
    <w:rsid w:val="00A47870"/>
    <w:rsid w:val="00A50225"/>
    <w:rsid w:val="00A50474"/>
    <w:rsid w:val="00A5071A"/>
    <w:rsid w:val="00A50F87"/>
    <w:rsid w:val="00A52F78"/>
    <w:rsid w:val="00A5300F"/>
    <w:rsid w:val="00A531E3"/>
    <w:rsid w:val="00A53B97"/>
    <w:rsid w:val="00A60CBF"/>
    <w:rsid w:val="00A6137A"/>
    <w:rsid w:val="00A617AD"/>
    <w:rsid w:val="00A61BDA"/>
    <w:rsid w:val="00A630CC"/>
    <w:rsid w:val="00A63C66"/>
    <w:rsid w:val="00A6660E"/>
    <w:rsid w:val="00A6698F"/>
    <w:rsid w:val="00A675A3"/>
    <w:rsid w:val="00A70B09"/>
    <w:rsid w:val="00A71731"/>
    <w:rsid w:val="00A71E87"/>
    <w:rsid w:val="00A75DB1"/>
    <w:rsid w:val="00A76881"/>
    <w:rsid w:val="00A81606"/>
    <w:rsid w:val="00A81B19"/>
    <w:rsid w:val="00A82E89"/>
    <w:rsid w:val="00A8357F"/>
    <w:rsid w:val="00A83BC1"/>
    <w:rsid w:val="00A85398"/>
    <w:rsid w:val="00A85CF6"/>
    <w:rsid w:val="00A86D17"/>
    <w:rsid w:val="00A90A34"/>
    <w:rsid w:val="00A91FA1"/>
    <w:rsid w:val="00A943A1"/>
    <w:rsid w:val="00A95167"/>
    <w:rsid w:val="00A95866"/>
    <w:rsid w:val="00A960D8"/>
    <w:rsid w:val="00A97BC9"/>
    <w:rsid w:val="00AA021B"/>
    <w:rsid w:val="00AA096F"/>
    <w:rsid w:val="00AA1764"/>
    <w:rsid w:val="00AA24E3"/>
    <w:rsid w:val="00AA3489"/>
    <w:rsid w:val="00AA4C65"/>
    <w:rsid w:val="00AA4CFE"/>
    <w:rsid w:val="00AA4FA8"/>
    <w:rsid w:val="00AA6062"/>
    <w:rsid w:val="00AB1D91"/>
    <w:rsid w:val="00AB22D8"/>
    <w:rsid w:val="00AB595A"/>
    <w:rsid w:val="00AB5DCD"/>
    <w:rsid w:val="00AC046D"/>
    <w:rsid w:val="00AC0A78"/>
    <w:rsid w:val="00AC2216"/>
    <w:rsid w:val="00AC2D9A"/>
    <w:rsid w:val="00AC3419"/>
    <w:rsid w:val="00AC3F01"/>
    <w:rsid w:val="00AC4D97"/>
    <w:rsid w:val="00AC53D9"/>
    <w:rsid w:val="00AC55ED"/>
    <w:rsid w:val="00AC5883"/>
    <w:rsid w:val="00AD423E"/>
    <w:rsid w:val="00AD4E02"/>
    <w:rsid w:val="00AD6334"/>
    <w:rsid w:val="00AD65A5"/>
    <w:rsid w:val="00AD6CE4"/>
    <w:rsid w:val="00AE0730"/>
    <w:rsid w:val="00AE115B"/>
    <w:rsid w:val="00AE4F97"/>
    <w:rsid w:val="00AE6057"/>
    <w:rsid w:val="00AE76A5"/>
    <w:rsid w:val="00AF16B5"/>
    <w:rsid w:val="00AF1A08"/>
    <w:rsid w:val="00AF26CF"/>
    <w:rsid w:val="00AF30D6"/>
    <w:rsid w:val="00AF31DA"/>
    <w:rsid w:val="00AF33AE"/>
    <w:rsid w:val="00AF3B6C"/>
    <w:rsid w:val="00AF3C45"/>
    <w:rsid w:val="00AF3DE5"/>
    <w:rsid w:val="00AF4030"/>
    <w:rsid w:val="00AF5E9D"/>
    <w:rsid w:val="00AF76B4"/>
    <w:rsid w:val="00AF785A"/>
    <w:rsid w:val="00AF7B18"/>
    <w:rsid w:val="00B02862"/>
    <w:rsid w:val="00B02EF6"/>
    <w:rsid w:val="00B037D0"/>
    <w:rsid w:val="00B076B4"/>
    <w:rsid w:val="00B10E68"/>
    <w:rsid w:val="00B147CC"/>
    <w:rsid w:val="00B17749"/>
    <w:rsid w:val="00B21E21"/>
    <w:rsid w:val="00B2228A"/>
    <w:rsid w:val="00B22359"/>
    <w:rsid w:val="00B2264B"/>
    <w:rsid w:val="00B23BD7"/>
    <w:rsid w:val="00B23DD2"/>
    <w:rsid w:val="00B247BA"/>
    <w:rsid w:val="00B25218"/>
    <w:rsid w:val="00B257E7"/>
    <w:rsid w:val="00B25E96"/>
    <w:rsid w:val="00B2620C"/>
    <w:rsid w:val="00B2621D"/>
    <w:rsid w:val="00B265CF"/>
    <w:rsid w:val="00B31258"/>
    <w:rsid w:val="00B3144E"/>
    <w:rsid w:val="00B32CD9"/>
    <w:rsid w:val="00B3398A"/>
    <w:rsid w:val="00B34E5D"/>
    <w:rsid w:val="00B356E4"/>
    <w:rsid w:val="00B366A8"/>
    <w:rsid w:val="00B40252"/>
    <w:rsid w:val="00B4212B"/>
    <w:rsid w:val="00B42BA7"/>
    <w:rsid w:val="00B432EC"/>
    <w:rsid w:val="00B443BD"/>
    <w:rsid w:val="00B453F7"/>
    <w:rsid w:val="00B46765"/>
    <w:rsid w:val="00B46BEC"/>
    <w:rsid w:val="00B52F43"/>
    <w:rsid w:val="00B53B24"/>
    <w:rsid w:val="00B54F5D"/>
    <w:rsid w:val="00B55647"/>
    <w:rsid w:val="00B55B12"/>
    <w:rsid w:val="00B55BB4"/>
    <w:rsid w:val="00B56353"/>
    <w:rsid w:val="00B56F8A"/>
    <w:rsid w:val="00B61AA8"/>
    <w:rsid w:val="00B62BBF"/>
    <w:rsid w:val="00B64823"/>
    <w:rsid w:val="00B66387"/>
    <w:rsid w:val="00B66AC5"/>
    <w:rsid w:val="00B67266"/>
    <w:rsid w:val="00B677D0"/>
    <w:rsid w:val="00B7102A"/>
    <w:rsid w:val="00B71229"/>
    <w:rsid w:val="00B71571"/>
    <w:rsid w:val="00B72167"/>
    <w:rsid w:val="00B72DD2"/>
    <w:rsid w:val="00B754A0"/>
    <w:rsid w:val="00B754B9"/>
    <w:rsid w:val="00B7603C"/>
    <w:rsid w:val="00B769DD"/>
    <w:rsid w:val="00B779A7"/>
    <w:rsid w:val="00B802E7"/>
    <w:rsid w:val="00B80DBD"/>
    <w:rsid w:val="00B817A4"/>
    <w:rsid w:val="00B81E36"/>
    <w:rsid w:val="00B83007"/>
    <w:rsid w:val="00B831D5"/>
    <w:rsid w:val="00B832BD"/>
    <w:rsid w:val="00B83527"/>
    <w:rsid w:val="00B85CFB"/>
    <w:rsid w:val="00B8666F"/>
    <w:rsid w:val="00B93422"/>
    <w:rsid w:val="00B93456"/>
    <w:rsid w:val="00B93B22"/>
    <w:rsid w:val="00B93EA5"/>
    <w:rsid w:val="00B9457C"/>
    <w:rsid w:val="00B94837"/>
    <w:rsid w:val="00B95CC7"/>
    <w:rsid w:val="00BA375B"/>
    <w:rsid w:val="00BA378F"/>
    <w:rsid w:val="00BA4E44"/>
    <w:rsid w:val="00BA5586"/>
    <w:rsid w:val="00BA60B6"/>
    <w:rsid w:val="00BA60F8"/>
    <w:rsid w:val="00BA6448"/>
    <w:rsid w:val="00BB0516"/>
    <w:rsid w:val="00BB32AC"/>
    <w:rsid w:val="00BB3C49"/>
    <w:rsid w:val="00BB4863"/>
    <w:rsid w:val="00BB5DBF"/>
    <w:rsid w:val="00BB698C"/>
    <w:rsid w:val="00BC01FD"/>
    <w:rsid w:val="00BC0D65"/>
    <w:rsid w:val="00BC2024"/>
    <w:rsid w:val="00BC2744"/>
    <w:rsid w:val="00BC3299"/>
    <w:rsid w:val="00BC47CC"/>
    <w:rsid w:val="00BC7452"/>
    <w:rsid w:val="00BC78E3"/>
    <w:rsid w:val="00BC7F87"/>
    <w:rsid w:val="00BD05D9"/>
    <w:rsid w:val="00BD0CD9"/>
    <w:rsid w:val="00BD17EC"/>
    <w:rsid w:val="00BD2C79"/>
    <w:rsid w:val="00BD41A4"/>
    <w:rsid w:val="00BD5F02"/>
    <w:rsid w:val="00BD61A2"/>
    <w:rsid w:val="00BD6851"/>
    <w:rsid w:val="00BE055B"/>
    <w:rsid w:val="00BE08B9"/>
    <w:rsid w:val="00BE0ADB"/>
    <w:rsid w:val="00BE100C"/>
    <w:rsid w:val="00BE2C5C"/>
    <w:rsid w:val="00BE3902"/>
    <w:rsid w:val="00BE3A14"/>
    <w:rsid w:val="00BE488A"/>
    <w:rsid w:val="00BE4AC6"/>
    <w:rsid w:val="00BE5569"/>
    <w:rsid w:val="00BE6573"/>
    <w:rsid w:val="00BE6F89"/>
    <w:rsid w:val="00BE7268"/>
    <w:rsid w:val="00BF32A6"/>
    <w:rsid w:val="00BF3DB5"/>
    <w:rsid w:val="00BF4420"/>
    <w:rsid w:val="00BF4F66"/>
    <w:rsid w:val="00BF5760"/>
    <w:rsid w:val="00BF58E9"/>
    <w:rsid w:val="00BF70F6"/>
    <w:rsid w:val="00C02BAB"/>
    <w:rsid w:val="00C02DF8"/>
    <w:rsid w:val="00C051F1"/>
    <w:rsid w:val="00C06ADC"/>
    <w:rsid w:val="00C06BA5"/>
    <w:rsid w:val="00C06DE8"/>
    <w:rsid w:val="00C0744C"/>
    <w:rsid w:val="00C07AD3"/>
    <w:rsid w:val="00C102F0"/>
    <w:rsid w:val="00C1133C"/>
    <w:rsid w:val="00C115E3"/>
    <w:rsid w:val="00C12A1A"/>
    <w:rsid w:val="00C1327A"/>
    <w:rsid w:val="00C1382D"/>
    <w:rsid w:val="00C14435"/>
    <w:rsid w:val="00C14E31"/>
    <w:rsid w:val="00C14E48"/>
    <w:rsid w:val="00C16112"/>
    <w:rsid w:val="00C1683C"/>
    <w:rsid w:val="00C2019C"/>
    <w:rsid w:val="00C21C38"/>
    <w:rsid w:val="00C21F21"/>
    <w:rsid w:val="00C22A31"/>
    <w:rsid w:val="00C2405F"/>
    <w:rsid w:val="00C2485A"/>
    <w:rsid w:val="00C24943"/>
    <w:rsid w:val="00C2495A"/>
    <w:rsid w:val="00C24967"/>
    <w:rsid w:val="00C24DAF"/>
    <w:rsid w:val="00C25364"/>
    <w:rsid w:val="00C255B8"/>
    <w:rsid w:val="00C25860"/>
    <w:rsid w:val="00C26E7F"/>
    <w:rsid w:val="00C27BFF"/>
    <w:rsid w:val="00C27EC6"/>
    <w:rsid w:val="00C30E52"/>
    <w:rsid w:val="00C31CC8"/>
    <w:rsid w:val="00C32619"/>
    <w:rsid w:val="00C3290C"/>
    <w:rsid w:val="00C32C79"/>
    <w:rsid w:val="00C356AC"/>
    <w:rsid w:val="00C358FA"/>
    <w:rsid w:val="00C36047"/>
    <w:rsid w:val="00C360F9"/>
    <w:rsid w:val="00C3728F"/>
    <w:rsid w:val="00C37C29"/>
    <w:rsid w:val="00C40216"/>
    <w:rsid w:val="00C408E8"/>
    <w:rsid w:val="00C408F4"/>
    <w:rsid w:val="00C41586"/>
    <w:rsid w:val="00C41B4F"/>
    <w:rsid w:val="00C41EF8"/>
    <w:rsid w:val="00C436DF"/>
    <w:rsid w:val="00C45C9C"/>
    <w:rsid w:val="00C464B3"/>
    <w:rsid w:val="00C470D8"/>
    <w:rsid w:val="00C5540D"/>
    <w:rsid w:val="00C5589C"/>
    <w:rsid w:val="00C55907"/>
    <w:rsid w:val="00C55BBA"/>
    <w:rsid w:val="00C56519"/>
    <w:rsid w:val="00C57BCC"/>
    <w:rsid w:val="00C6226E"/>
    <w:rsid w:val="00C63CFA"/>
    <w:rsid w:val="00C65951"/>
    <w:rsid w:val="00C664BF"/>
    <w:rsid w:val="00C67335"/>
    <w:rsid w:val="00C714D7"/>
    <w:rsid w:val="00C73C9B"/>
    <w:rsid w:val="00C74288"/>
    <w:rsid w:val="00C74BCC"/>
    <w:rsid w:val="00C74C94"/>
    <w:rsid w:val="00C74EBC"/>
    <w:rsid w:val="00C757B5"/>
    <w:rsid w:val="00C75A33"/>
    <w:rsid w:val="00C77F06"/>
    <w:rsid w:val="00C8103F"/>
    <w:rsid w:val="00C813B3"/>
    <w:rsid w:val="00C83A94"/>
    <w:rsid w:val="00C85202"/>
    <w:rsid w:val="00C866FE"/>
    <w:rsid w:val="00C90109"/>
    <w:rsid w:val="00C91449"/>
    <w:rsid w:val="00C91F26"/>
    <w:rsid w:val="00C92C4F"/>
    <w:rsid w:val="00C94259"/>
    <w:rsid w:val="00C94AE0"/>
    <w:rsid w:val="00C96195"/>
    <w:rsid w:val="00C962F2"/>
    <w:rsid w:val="00C969D2"/>
    <w:rsid w:val="00C97711"/>
    <w:rsid w:val="00C97FDA"/>
    <w:rsid w:val="00CA1676"/>
    <w:rsid w:val="00CA1D10"/>
    <w:rsid w:val="00CA2B00"/>
    <w:rsid w:val="00CA36A0"/>
    <w:rsid w:val="00CA36C4"/>
    <w:rsid w:val="00CA5722"/>
    <w:rsid w:val="00CA6F9E"/>
    <w:rsid w:val="00CA7426"/>
    <w:rsid w:val="00CB16C7"/>
    <w:rsid w:val="00CB4653"/>
    <w:rsid w:val="00CB558F"/>
    <w:rsid w:val="00CB6647"/>
    <w:rsid w:val="00CC07BE"/>
    <w:rsid w:val="00CC14E0"/>
    <w:rsid w:val="00CC1564"/>
    <w:rsid w:val="00CC1A85"/>
    <w:rsid w:val="00CC4571"/>
    <w:rsid w:val="00CC45B7"/>
    <w:rsid w:val="00CC5121"/>
    <w:rsid w:val="00CC72DF"/>
    <w:rsid w:val="00CD0A76"/>
    <w:rsid w:val="00CD1B15"/>
    <w:rsid w:val="00CD2A7A"/>
    <w:rsid w:val="00CD2EBE"/>
    <w:rsid w:val="00CD2FAD"/>
    <w:rsid w:val="00CD4577"/>
    <w:rsid w:val="00CE0A10"/>
    <w:rsid w:val="00CE1C9E"/>
    <w:rsid w:val="00CE5EF5"/>
    <w:rsid w:val="00CE6A79"/>
    <w:rsid w:val="00CE79A1"/>
    <w:rsid w:val="00CE7AFD"/>
    <w:rsid w:val="00CF0AA7"/>
    <w:rsid w:val="00CF0FA0"/>
    <w:rsid w:val="00CF126E"/>
    <w:rsid w:val="00CF1614"/>
    <w:rsid w:val="00CF1DF0"/>
    <w:rsid w:val="00CF4998"/>
    <w:rsid w:val="00CF6F90"/>
    <w:rsid w:val="00D02B2B"/>
    <w:rsid w:val="00D03699"/>
    <w:rsid w:val="00D11242"/>
    <w:rsid w:val="00D11313"/>
    <w:rsid w:val="00D1203C"/>
    <w:rsid w:val="00D12DC2"/>
    <w:rsid w:val="00D1328B"/>
    <w:rsid w:val="00D14D9B"/>
    <w:rsid w:val="00D204E9"/>
    <w:rsid w:val="00D210D5"/>
    <w:rsid w:val="00D23C32"/>
    <w:rsid w:val="00D241F7"/>
    <w:rsid w:val="00D2459D"/>
    <w:rsid w:val="00D2580B"/>
    <w:rsid w:val="00D26C32"/>
    <w:rsid w:val="00D26D9A"/>
    <w:rsid w:val="00D27772"/>
    <w:rsid w:val="00D30C01"/>
    <w:rsid w:val="00D31607"/>
    <w:rsid w:val="00D32EC0"/>
    <w:rsid w:val="00D32F82"/>
    <w:rsid w:val="00D341E2"/>
    <w:rsid w:val="00D35E02"/>
    <w:rsid w:val="00D41652"/>
    <w:rsid w:val="00D442A1"/>
    <w:rsid w:val="00D45665"/>
    <w:rsid w:val="00D45CA8"/>
    <w:rsid w:val="00D469FE"/>
    <w:rsid w:val="00D46B3D"/>
    <w:rsid w:val="00D5004E"/>
    <w:rsid w:val="00D5052E"/>
    <w:rsid w:val="00D51F75"/>
    <w:rsid w:val="00D52634"/>
    <w:rsid w:val="00D535EF"/>
    <w:rsid w:val="00D5381F"/>
    <w:rsid w:val="00D54A6E"/>
    <w:rsid w:val="00D54E0D"/>
    <w:rsid w:val="00D54EAC"/>
    <w:rsid w:val="00D572A1"/>
    <w:rsid w:val="00D57302"/>
    <w:rsid w:val="00D62AC3"/>
    <w:rsid w:val="00D70045"/>
    <w:rsid w:val="00D70821"/>
    <w:rsid w:val="00D717AD"/>
    <w:rsid w:val="00D71A98"/>
    <w:rsid w:val="00D721F0"/>
    <w:rsid w:val="00D722FC"/>
    <w:rsid w:val="00D724DB"/>
    <w:rsid w:val="00D72EC1"/>
    <w:rsid w:val="00D73321"/>
    <w:rsid w:val="00D73969"/>
    <w:rsid w:val="00D74155"/>
    <w:rsid w:val="00D8361A"/>
    <w:rsid w:val="00D83FA2"/>
    <w:rsid w:val="00D84113"/>
    <w:rsid w:val="00D846F8"/>
    <w:rsid w:val="00D85560"/>
    <w:rsid w:val="00D85F0F"/>
    <w:rsid w:val="00D8656E"/>
    <w:rsid w:val="00D9024C"/>
    <w:rsid w:val="00D92454"/>
    <w:rsid w:val="00D95EF2"/>
    <w:rsid w:val="00D96440"/>
    <w:rsid w:val="00D972C9"/>
    <w:rsid w:val="00DA27B9"/>
    <w:rsid w:val="00DA28EC"/>
    <w:rsid w:val="00DA2B36"/>
    <w:rsid w:val="00DA2CC2"/>
    <w:rsid w:val="00DA3AD0"/>
    <w:rsid w:val="00DA4642"/>
    <w:rsid w:val="00DA5B84"/>
    <w:rsid w:val="00DA65FC"/>
    <w:rsid w:val="00DA6A69"/>
    <w:rsid w:val="00DB18C0"/>
    <w:rsid w:val="00DB1ED6"/>
    <w:rsid w:val="00DB3A09"/>
    <w:rsid w:val="00DB3F12"/>
    <w:rsid w:val="00DB6448"/>
    <w:rsid w:val="00DB7791"/>
    <w:rsid w:val="00DC01A6"/>
    <w:rsid w:val="00DC0723"/>
    <w:rsid w:val="00DC09E7"/>
    <w:rsid w:val="00DC0E22"/>
    <w:rsid w:val="00DC18FC"/>
    <w:rsid w:val="00DC2E03"/>
    <w:rsid w:val="00DC3694"/>
    <w:rsid w:val="00DC4581"/>
    <w:rsid w:val="00DC463E"/>
    <w:rsid w:val="00DC490F"/>
    <w:rsid w:val="00DC6489"/>
    <w:rsid w:val="00DC669A"/>
    <w:rsid w:val="00DC7685"/>
    <w:rsid w:val="00DD194D"/>
    <w:rsid w:val="00DD2002"/>
    <w:rsid w:val="00DD2314"/>
    <w:rsid w:val="00DD2D50"/>
    <w:rsid w:val="00DD74EF"/>
    <w:rsid w:val="00DD7632"/>
    <w:rsid w:val="00DD7D7B"/>
    <w:rsid w:val="00DE2DF1"/>
    <w:rsid w:val="00DE37B2"/>
    <w:rsid w:val="00DE4F72"/>
    <w:rsid w:val="00DF0D01"/>
    <w:rsid w:val="00DF0E91"/>
    <w:rsid w:val="00DF1149"/>
    <w:rsid w:val="00DF142F"/>
    <w:rsid w:val="00DF1D12"/>
    <w:rsid w:val="00DF34BF"/>
    <w:rsid w:val="00DF3ACC"/>
    <w:rsid w:val="00DF4635"/>
    <w:rsid w:val="00DF4791"/>
    <w:rsid w:val="00DF4A39"/>
    <w:rsid w:val="00DF4DF9"/>
    <w:rsid w:val="00DF56B4"/>
    <w:rsid w:val="00DF5DC1"/>
    <w:rsid w:val="00DF6C03"/>
    <w:rsid w:val="00DF7133"/>
    <w:rsid w:val="00DF7372"/>
    <w:rsid w:val="00DF7697"/>
    <w:rsid w:val="00E00295"/>
    <w:rsid w:val="00E008A9"/>
    <w:rsid w:val="00E0216F"/>
    <w:rsid w:val="00E0374F"/>
    <w:rsid w:val="00E038E4"/>
    <w:rsid w:val="00E03CE1"/>
    <w:rsid w:val="00E04CC4"/>
    <w:rsid w:val="00E04F88"/>
    <w:rsid w:val="00E07199"/>
    <w:rsid w:val="00E107B2"/>
    <w:rsid w:val="00E134C4"/>
    <w:rsid w:val="00E13506"/>
    <w:rsid w:val="00E1486A"/>
    <w:rsid w:val="00E151E4"/>
    <w:rsid w:val="00E15730"/>
    <w:rsid w:val="00E16167"/>
    <w:rsid w:val="00E1768B"/>
    <w:rsid w:val="00E204A4"/>
    <w:rsid w:val="00E20D69"/>
    <w:rsid w:val="00E221F5"/>
    <w:rsid w:val="00E23B7F"/>
    <w:rsid w:val="00E244AD"/>
    <w:rsid w:val="00E25EB2"/>
    <w:rsid w:val="00E27E80"/>
    <w:rsid w:val="00E30BE5"/>
    <w:rsid w:val="00E30D46"/>
    <w:rsid w:val="00E3252C"/>
    <w:rsid w:val="00E326D4"/>
    <w:rsid w:val="00E33951"/>
    <w:rsid w:val="00E35FA5"/>
    <w:rsid w:val="00E36586"/>
    <w:rsid w:val="00E36C37"/>
    <w:rsid w:val="00E425BD"/>
    <w:rsid w:val="00E430CA"/>
    <w:rsid w:val="00E4316C"/>
    <w:rsid w:val="00E43FD1"/>
    <w:rsid w:val="00E4586E"/>
    <w:rsid w:val="00E46447"/>
    <w:rsid w:val="00E466AC"/>
    <w:rsid w:val="00E50E1B"/>
    <w:rsid w:val="00E52A97"/>
    <w:rsid w:val="00E52AAB"/>
    <w:rsid w:val="00E52D99"/>
    <w:rsid w:val="00E53BEE"/>
    <w:rsid w:val="00E5564E"/>
    <w:rsid w:val="00E578D1"/>
    <w:rsid w:val="00E600BA"/>
    <w:rsid w:val="00E60450"/>
    <w:rsid w:val="00E605B3"/>
    <w:rsid w:val="00E641F5"/>
    <w:rsid w:val="00E6427E"/>
    <w:rsid w:val="00E645BE"/>
    <w:rsid w:val="00E64613"/>
    <w:rsid w:val="00E65192"/>
    <w:rsid w:val="00E704E9"/>
    <w:rsid w:val="00E71251"/>
    <w:rsid w:val="00E72CF7"/>
    <w:rsid w:val="00E73DAA"/>
    <w:rsid w:val="00E75A96"/>
    <w:rsid w:val="00E83B32"/>
    <w:rsid w:val="00E85919"/>
    <w:rsid w:val="00E87752"/>
    <w:rsid w:val="00E91906"/>
    <w:rsid w:val="00E92822"/>
    <w:rsid w:val="00E92A04"/>
    <w:rsid w:val="00E9490E"/>
    <w:rsid w:val="00E95BC2"/>
    <w:rsid w:val="00EA16F2"/>
    <w:rsid w:val="00EA2CB6"/>
    <w:rsid w:val="00EA50F5"/>
    <w:rsid w:val="00EA5272"/>
    <w:rsid w:val="00EA6934"/>
    <w:rsid w:val="00EB0AD0"/>
    <w:rsid w:val="00EB3D5A"/>
    <w:rsid w:val="00EB5EA1"/>
    <w:rsid w:val="00EB6B2D"/>
    <w:rsid w:val="00EC0C30"/>
    <w:rsid w:val="00EC0CF4"/>
    <w:rsid w:val="00EC18DE"/>
    <w:rsid w:val="00EC1C0C"/>
    <w:rsid w:val="00EC3613"/>
    <w:rsid w:val="00EC362E"/>
    <w:rsid w:val="00EC3757"/>
    <w:rsid w:val="00EC5591"/>
    <w:rsid w:val="00ED6440"/>
    <w:rsid w:val="00ED739C"/>
    <w:rsid w:val="00ED7CE0"/>
    <w:rsid w:val="00EE0E05"/>
    <w:rsid w:val="00EE0FAA"/>
    <w:rsid w:val="00EE15C7"/>
    <w:rsid w:val="00EE45E6"/>
    <w:rsid w:val="00EE45E9"/>
    <w:rsid w:val="00EE58BB"/>
    <w:rsid w:val="00EE6BFB"/>
    <w:rsid w:val="00EE7E93"/>
    <w:rsid w:val="00EF13DC"/>
    <w:rsid w:val="00EF2164"/>
    <w:rsid w:val="00EF40B2"/>
    <w:rsid w:val="00EF53AA"/>
    <w:rsid w:val="00EF59C5"/>
    <w:rsid w:val="00EF5ABA"/>
    <w:rsid w:val="00EF61D9"/>
    <w:rsid w:val="00F03BCF"/>
    <w:rsid w:val="00F049F7"/>
    <w:rsid w:val="00F06569"/>
    <w:rsid w:val="00F1191E"/>
    <w:rsid w:val="00F1514E"/>
    <w:rsid w:val="00F15564"/>
    <w:rsid w:val="00F16EA6"/>
    <w:rsid w:val="00F17538"/>
    <w:rsid w:val="00F20D01"/>
    <w:rsid w:val="00F21A75"/>
    <w:rsid w:val="00F22E51"/>
    <w:rsid w:val="00F23519"/>
    <w:rsid w:val="00F25EF0"/>
    <w:rsid w:val="00F25F54"/>
    <w:rsid w:val="00F2607B"/>
    <w:rsid w:val="00F30178"/>
    <w:rsid w:val="00F31B63"/>
    <w:rsid w:val="00F32078"/>
    <w:rsid w:val="00F3265F"/>
    <w:rsid w:val="00F344CB"/>
    <w:rsid w:val="00F35FD8"/>
    <w:rsid w:val="00F3705A"/>
    <w:rsid w:val="00F40452"/>
    <w:rsid w:val="00F42359"/>
    <w:rsid w:val="00F43534"/>
    <w:rsid w:val="00F43CE2"/>
    <w:rsid w:val="00F45A98"/>
    <w:rsid w:val="00F45BE2"/>
    <w:rsid w:val="00F4685E"/>
    <w:rsid w:val="00F4690C"/>
    <w:rsid w:val="00F47A75"/>
    <w:rsid w:val="00F50FF0"/>
    <w:rsid w:val="00F51CCB"/>
    <w:rsid w:val="00F52015"/>
    <w:rsid w:val="00F55149"/>
    <w:rsid w:val="00F61ABA"/>
    <w:rsid w:val="00F628A4"/>
    <w:rsid w:val="00F63405"/>
    <w:rsid w:val="00F642D7"/>
    <w:rsid w:val="00F65166"/>
    <w:rsid w:val="00F65416"/>
    <w:rsid w:val="00F65BB2"/>
    <w:rsid w:val="00F667B5"/>
    <w:rsid w:val="00F70B18"/>
    <w:rsid w:val="00F72AF4"/>
    <w:rsid w:val="00F72D26"/>
    <w:rsid w:val="00F72F21"/>
    <w:rsid w:val="00F73EA9"/>
    <w:rsid w:val="00F75017"/>
    <w:rsid w:val="00F75E97"/>
    <w:rsid w:val="00F77F4C"/>
    <w:rsid w:val="00F80519"/>
    <w:rsid w:val="00F80705"/>
    <w:rsid w:val="00F8219B"/>
    <w:rsid w:val="00F8630A"/>
    <w:rsid w:val="00F90142"/>
    <w:rsid w:val="00F931CF"/>
    <w:rsid w:val="00F932C7"/>
    <w:rsid w:val="00F957E5"/>
    <w:rsid w:val="00F97039"/>
    <w:rsid w:val="00FA07F6"/>
    <w:rsid w:val="00FA4CAC"/>
    <w:rsid w:val="00FB21BB"/>
    <w:rsid w:val="00FB2DA4"/>
    <w:rsid w:val="00FB427D"/>
    <w:rsid w:val="00FB46F0"/>
    <w:rsid w:val="00FB5999"/>
    <w:rsid w:val="00FB5A64"/>
    <w:rsid w:val="00FB5CE4"/>
    <w:rsid w:val="00FB68B6"/>
    <w:rsid w:val="00FB69A9"/>
    <w:rsid w:val="00FB70CE"/>
    <w:rsid w:val="00FC3792"/>
    <w:rsid w:val="00FC4A11"/>
    <w:rsid w:val="00FC5DFF"/>
    <w:rsid w:val="00FC628F"/>
    <w:rsid w:val="00FC6551"/>
    <w:rsid w:val="00FC66E0"/>
    <w:rsid w:val="00FC7C80"/>
    <w:rsid w:val="00FD02F7"/>
    <w:rsid w:val="00FD0C4D"/>
    <w:rsid w:val="00FD17AD"/>
    <w:rsid w:val="00FD1BC7"/>
    <w:rsid w:val="00FD3F04"/>
    <w:rsid w:val="00FD4BD7"/>
    <w:rsid w:val="00FD7041"/>
    <w:rsid w:val="00FD7306"/>
    <w:rsid w:val="00FE2240"/>
    <w:rsid w:val="00FE259C"/>
    <w:rsid w:val="00FE25CC"/>
    <w:rsid w:val="00FE2D90"/>
    <w:rsid w:val="00FE3D7B"/>
    <w:rsid w:val="00FE5BA6"/>
    <w:rsid w:val="00FE60B9"/>
    <w:rsid w:val="00FE622D"/>
    <w:rsid w:val="00FE6C9E"/>
    <w:rsid w:val="00FF3138"/>
    <w:rsid w:val="00FF4429"/>
    <w:rsid w:val="00FF4F40"/>
    <w:rsid w:val="00FF7F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2BE0"/>
  <w15:docId w15:val="{7F11E52A-7316-4025-9206-BE3043B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0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0E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AA1764"/>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AA1764"/>
    <w:rPr>
      <w:rFonts w:cs="Gill Sans MT"/>
      <w:b/>
      <w:bCs/>
      <w:color w:val="000000"/>
      <w:sz w:val="18"/>
      <w:szCs w:val="18"/>
    </w:rPr>
  </w:style>
  <w:style w:type="character" w:customStyle="1" w:styleId="A0">
    <w:name w:val="A0"/>
    <w:uiPriority w:val="99"/>
    <w:rsid w:val="00AA1764"/>
    <w:rPr>
      <w:rFonts w:ascii="Trebuchet MS" w:hAnsi="Trebuchet MS" w:cs="Trebuchet MS"/>
      <w:color w:val="000000"/>
      <w:sz w:val="16"/>
      <w:szCs w:val="16"/>
    </w:rPr>
  </w:style>
  <w:style w:type="paragraph" w:customStyle="1" w:styleId="Pa1">
    <w:name w:val="Pa1"/>
    <w:basedOn w:val="Normal"/>
    <w:next w:val="Normal"/>
    <w:uiPriority w:val="99"/>
    <w:rsid w:val="00AA1764"/>
    <w:pPr>
      <w:autoSpaceDE w:val="0"/>
      <w:autoSpaceDN w:val="0"/>
      <w:adjustRightInd w:val="0"/>
      <w:spacing w:after="0" w:line="281" w:lineRule="atLeast"/>
    </w:pPr>
    <w:rPr>
      <w:rFonts w:ascii="Gill Sans MT" w:hAnsi="Gill Sans MT"/>
      <w:sz w:val="24"/>
      <w:szCs w:val="24"/>
    </w:rPr>
  </w:style>
  <w:style w:type="paragraph" w:customStyle="1" w:styleId="Pa2">
    <w:name w:val="Pa2"/>
    <w:basedOn w:val="Normal"/>
    <w:next w:val="Normal"/>
    <w:uiPriority w:val="99"/>
    <w:rsid w:val="00AA1764"/>
    <w:pPr>
      <w:autoSpaceDE w:val="0"/>
      <w:autoSpaceDN w:val="0"/>
      <w:adjustRightInd w:val="0"/>
      <w:spacing w:after="0" w:line="201" w:lineRule="atLeast"/>
    </w:pPr>
    <w:rPr>
      <w:rFonts w:ascii="Gill Sans MT" w:hAnsi="Gill Sans MT"/>
      <w:sz w:val="24"/>
      <w:szCs w:val="24"/>
    </w:rPr>
  </w:style>
  <w:style w:type="paragraph" w:customStyle="1" w:styleId="Default">
    <w:name w:val="Default"/>
    <w:rsid w:val="00AA1764"/>
    <w:pPr>
      <w:autoSpaceDE w:val="0"/>
      <w:autoSpaceDN w:val="0"/>
      <w:adjustRightInd w:val="0"/>
      <w:spacing w:after="0" w:line="240" w:lineRule="auto"/>
    </w:pPr>
    <w:rPr>
      <w:rFonts w:ascii="Gill Sans MT" w:hAnsi="Gill Sans MT" w:cs="Gill Sans MT"/>
      <w:color w:val="000000"/>
      <w:sz w:val="24"/>
      <w:szCs w:val="24"/>
    </w:rPr>
  </w:style>
  <w:style w:type="character" w:customStyle="1" w:styleId="A4">
    <w:name w:val="A4"/>
    <w:uiPriority w:val="99"/>
    <w:rsid w:val="00AA1764"/>
    <w:rPr>
      <w:rFonts w:ascii="Trebuchet MS" w:hAnsi="Trebuchet MS" w:cs="Trebuchet MS"/>
      <w:color w:val="000000"/>
      <w:sz w:val="11"/>
      <w:szCs w:val="11"/>
    </w:rPr>
  </w:style>
  <w:style w:type="paragraph" w:customStyle="1" w:styleId="Pa4">
    <w:name w:val="Pa4"/>
    <w:basedOn w:val="Default"/>
    <w:next w:val="Default"/>
    <w:uiPriority w:val="99"/>
    <w:rsid w:val="00AA1764"/>
    <w:pPr>
      <w:spacing w:line="281" w:lineRule="atLeast"/>
    </w:pPr>
    <w:rPr>
      <w:rFonts w:cstheme="minorBidi"/>
      <w:color w:val="auto"/>
    </w:rPr>
  </w:style>
  <w:style w:type="paragraph" w:styleId="Header">
    <w:name w:val="header"/>
    <w:basedOn w:val="Normal"/>
    <w:link w:val="HeaderChar"/>
    <w:uiPriority w:val="99"/>
    <w:unhideWhenUsed/>
    <w:rsid w:val="009C3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B9"/>
  </w:style>
  <w:style w:type="paragraph" w:styleId="Footer">
    <w:name w:val="footer"/>
    <w:basedOn w:val="Normal"/>
    <w:link w:val="FooterChar"/>
    <w:uiPriority w:val="99"/>
    <w:unhideWhenUsed/>
    <w:rsid w:val="009C3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B9"/>
  </w:style>
  <w:style w:type="paragraph" w:styleId="EndnoteText">
    <w:name w:val="endnote text"/>
    <w:basedOn w:val="Normal"/>
    <w:link w:val="EndnoteTextChar"/>
    <w:uiPriority w:val="99"/>
    <w:semiHidden/>
    <w:unhideWhenUsed/>
    <w:rsid w:val="00F628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28A4"/>
    <w:rPr>
      <w:sz w:val="20"/>
      <w:szCs w:val="20"/>
    </w:rPr>
  </w:style>
  <w:style w:type="character" w:styleId="EndnoteReference">
    <w:name w:val="endnote reference"/>
    <w:basedOn w:val="DefaultParagraphFont"/>
    <w:uiPriority w:val="99"/>
    <w:semiHidden/>
    <w:unhideWhenUsed/>
    <w:rsid w:val="00F628A4"/>
    <w:rPr>
      <w:vertAlign w:val="superscript"/>
    </w:rPr>
  </w:style>
  <w:style w:type="paragraph" w:styleId="FootnoteText">
    <w:name w:val="footnote text"/>
    <w:basedOn w:val="Normal"/>
    <w:link w:val="FootnoteTextChar"/>
    <w:uiPriority w:val="99"/>
    <w:semiHidden/>
    <w:unhideWhenUsed/>
    <w:rsid w:val="00F62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8A4"/>
    <w:rPr>
      <w:sz w:val="20"/>
      <w:szCs w:val="20"/>
    </w:rPr>
  </w:style>
  <w:style w:type="character" w:styleId="FootnoteReference">
    <w:name w:val="footnote reference"/>
    <w:basedOn w:val="DefaultParagraphFont"/>
    <w:uiPriority w:val="99"/>
    <w:semiHidden/>
    <w:unhideWhenUsed/>
    <w:rsid w:val="00F628A4"/>
    <w:rPr>
      <w:vertAlign w:val="superscript"/>
    </w:rPr>
  </w:style>
  <w:style w:type="character" w:styleId="Hyperlink">
    <w:name w:val="Hyperlink"/>
    <w:basedOn w:val="DefaultParagraphFont"/>
    <w:uiPriority w:val="99"/>
    <w:unhideWhenUsed/>
    <w:rsid w:val="00CF0FA0"/>
    <w:rPr>
      <w:color w:val="0000FF" w:themeColor="hyperlink"/>
      <w:u w:val="single"/>
    </w:rPr>
  </w:style>
  <w:style w:type="paragraph" w:styleId="Title">
    <w:name w:val="Title"/>
    <w:basedOn w:val="Normal"/>
    <w:next w:val="Normal"/>
    <w:link w:val="TitleChar"/>
    <w:uiPriority w:val="10"/>
    <w:qFormat/>
    <w:rsid w:val="00C901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010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901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30E5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84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gitalcollections.clga.ca/exhibits/show/npc/item/102" TargetMode="External"/><Relationship Id="rId18" Type="http://schemas.openxmlformats.org/officeDocument/2006/relationships/hyperlink" Target="http://www.qrd.org/qrd/www/youth/tremblay/" TargetMode="External"/><Relationship Id="rId26" Type="http://schemas.openxmlformats.org/officeDocument/2006/relationships/hyperlink" Target="https://beta.theglobeandmail.com/news/national/deal-reached-on-bc-gay-activists-complaint/article1100217/?ref=http://www.theglobeandmail.com&amp;" TargetMode="External"/><Relationship Id="rId39" Type="http://schemas.openxmlformats.org/officeDocument/2006/relationships/hyperlink" Target="https://web2.gov.mb.ca/bills/40-2/b018e.php" TargetMode="External"/><Relationship Id="rId21" Type="http://schemas.openxmlformats.org/officeDocument/2006/relationships/hyperlink" Target="http://ccgsd-ccdgs.org/jeremy-dias-3/" TargetMode="External"/><Relationship Id="rId34" Type="http://schemas.openxmlformats.org/officeDocument/2006/relationships/hyperlink" Target="http://nationalpost.com/news/canada/transgender-student-named-prom-queen-at-ontario-high-school" TargetMode="External"/><Relationship Id="rId42" Type="http://schemas.openxmlformats.org/officeDocument/2006/relationships/hyperlink" Target="https://egale.ca/wp-content/uploads/2016/01/Every-Teacher-Project-Final-Report-WEB.pdf"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hyperlink" Target="http://www.yorku.ca/sexgen/documents/Queer_History_York_60s70s.pdf" TargetMode="External"/><Relationship Id="rId2" Type="http://schemas.openxmlformats.org/officeDocument/2006/relationships/styles" Target="styles.xml"/><Relationship Id="rId16" Type="http://schemas.openxmlformats.org/officeDocument/2006/relationships/hyperlink" Target="http://www.ppt.on.ca/services-and-programs/community-programming/teens-education-and-confronting-homophobia-t-e-a-c-h/" TargetMode="External"/><Relationship Id="rId29" Type="http://schemas.openxmlformats.org/officeDocument/2006/relationships/hyperlink" Target="http://edmontonjournal.com/news/local-news/edmonton-area-catholic-school-board-spent-367000-on-fight-with-trans-teacher" TargetMode="External"/><Relationship Id="rId11" Type="http://schemas.openxmlformats.org/officeDocument/2006/relationships/hyperlink" Target="http://www.osstf.on.ca/~/media/Provincial/Documents/About%20Us/constitutionbylawspolicies/policies-and-procedures.ashx?sc_lang=en-CA" TargetMode="External"/><Relationship Id="rId24" Type="http://schemas.openxmlformats.org/officeDocument/2006/relationships/hyperlink" Target="https://publications.ctf-fce.ca/en/product-category/diversity-human-rights/" TargetMode="External"/><Relationship Id="rId32" Type="http://schemas.openxmlformats.org/officeDocument/2006/relationships/hyperlink" Target="http://www.bullyingendshere.ca/jamies-story/" TargetMode="External"/><Relationship Id="rId37" Type="http://schemas.openxmlformats.org/officeDocument/2006/relationships/hyperlink" Target="https://vimeo.com/78851373" TargetMode="External"/><Relationship Id="rId40" Type="http://schemas.openxmlformats.org/officeDocument/2006/relationships/hyperlink" Target="https://publications.ctf-fce.ca/en/product/sexual-and-gender-minorities-in-canadian-education-and-society/"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ridenet.ca/" TargetMode="External"/><Relationship Id="rId23" Type="http://schemas.openxmlformats.org/officeDocument/2006/relationships/hyperlink" Target="http://globalnews.ca/news/290335/10-years-later-marc-hall-is-much-more-than-the-prom-guy/" TargetMode="External"/><Relationship Id="rId28" Type="http://schemas.openxmlformats.org/officeDocument/2006/relationships/hyperlink" Target="https://www.wrdsb.ca/blog/2015/01/26/wrdsb-teacher-wins-etfo-rainbow-visions-award/" TargetMode="External"/><Relationship Id="rId36" Type="http://schemas.openxmlformats.org/officeDocument/2006/relationships/hyperlink" Target="http://leehicks.weebly.com/" TargetMode="External"/><Relationship Id="rId49" Type="http://schemas.openxmlformats.org/officeDocument/2006/relationships/customXml" Target="../customXml/item3.xml"/><Relationship Id="rId10" Type="http://schemas.openxmlformats.org/officeDocument/2006/relationships/hyperlink" Target="http://magazine.utoronto.ca/cover-story/out-and-proud-history-of-gay-lesbian-activism-toronto-anne-perdue/" TargetMode="External"/><Relationship Id="rId19" Type="http://schemas.openxmlformats.org/officeDocument/2006/relationships/hyperlink" Target="http://triangleprogram.ca/" TargetMode="External"/><Relationship Id="rId31" Type="http://schemas.openxmlformats.org/officeDocument/2006/relationships/hyperlink" Target="http://www.ed.gov.nl.ca/edu/k12/safeandcaring/gsa/00preintro.pdf" TargetMode="External"/><Relationship Id="rId44" Type="http://schemas.openxmlformats.org/officeDocument/2006/relationships/hyperlink" Target="https://education.alberta.ca/media/1626737/91383-attachment-1-guidelines-final.pdf" TargetMode="External"/><Relationship Id="rId4" Type="http://schemas.openxmlformats.org/officeDocument/2006/relationships/webSettings" Target="webSettings.xml"/><Relationship Id="rId9" Type="http://schemas.openxmlformats.org/officeDocument/2006/relationships/hyperlink" Target="http://digitalcollections.clga.ca/exhibits/show/npc/item/102" TargetMode="External"/><Relationship Id="rId14" Type="http://schemas.openxmlformats.org/officeDocument/2006/relationships/hyperlink" Target="http://www.montrealgazette.com/health/Prejudice+pride+forgotten+murder+Rose/9619291/story.html" TargetMode="External"/><Relationship Id="rId22" Type="http://schemas.openxmlformats.org/officeDocument/2006/relationships/hyperlink" Target="http://www.etfo.ca/aboutetfo/standingcommittees/pages/standing%20committees.aspx" TargetMode="External"/><Relationship Id="rId27" Type="http://schemas.openxmlformats.org/officeDocument/2006/relationships/hyperlink" Target="http://dayofpink.org/about/" TargetMode="External"/><Relationship Id="rId30" Type="http://schemas.openxmlformats.org/officeDocument/2006/relationships/hyperlink" Target="https://www.egale.ca/wp-content/uploads/2011/05/EgaleFinalReport-web.pdf" TargetMode="External"/><Relationship Id="rId35" Type="http://schemas.openxmlformats.org/officeDocument/2006/relationships/hyperlink" Target="https://www.lakeheadschools.ca/docs/Board/Policies%20And%20Procedures/8000%20School-Community%20Relations" TargetMode="External"/><Relationship Id="rId43" Type="http://schemas.openxmlformats.org/officeDocument/2006/relationships/hyperlink" Target="https://www.uwinnipeg.ca/rise/" TargetMode="External"/><Relationship Id="rId48" Type="http://schemas.openxmlformats.org/officeDocument/2006/relationships/customXml" Target="../customXml/item2.xml"/><Relationship Id="rId8" Type="http://schemas.openxmlformats.org/officeDocument/2006/relationships/hyperlink" Target="http://www.feds.ca/glow/" TargetMode="External"/><Relationship Id="rId3" Type="http://schemas.openxmlformats.org/officeDocument/2006/relationships/settings" Target="settings.xml"/><Relationship Id="rId12" Type="http://schemas.openxmlformats.org/officeDocument/2006/relationships/hyperlink" Target="https://en.wikipedia.org/wiki/Murder_of_Kenneth_Zeller" TargetMode="External"/><Relationship Id="rId17" Type="http://schemas.openxmlformats.org/officeDocument/2006/relationships/hyperlink" Target="http://www.youth-suicide.com/gay-bisexual/bio.htm" TargetMode="External"/><Relationship Id="rId25" Type="http://schemas.openxmlformats.org/officeDocument/2006/relationships/hyperlink" Target="http://www.bctf.ca/publications/NewsmagArticle.aspx?id=10010" TargetMode="External"/><Relationship Id="rId33" Type="http://schemas.openxmlformats.org/officeDocument/2006/relationships/hyperlink" Target="http://ontla.on.ca/web/bills/bills_detail.do?locale=en&amp;BillID=2549" TargetMode="External"/><Relationship Id="rId38" Type="http://schemas.openxmlformats.org/officeDocument/2006/relationships/hyperlink" Target="https://www.youtube.com/watch?v=ikWeo8AtAZo" TargetMode="External"/><Relationship Id="rId46" Type="http://schemas.openxmlformats.org/officeDocument/2006/relationships/fontTable" Target="fontTable.xml"/><Relationship Id="rId20" Type="http://schemas.openxmlformats.org/officeDocument/2006/relationships/hyperlink" Target="http://digitalcollections.clga.ca/exhibits/show/npc/item/154" TargetMode="External"/><Relationship Id="rId41" Type="http://schemas.openxmlformats.org/officeDocument/2006/relationships/hyperlink" Target="http://www.etfo.ca/BuildingAJustSociety/LGBTQ/ResourcesGenderIndependentChildren/TransgenderPolicy.pdf"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3981A11059F45A8BA137AA5D7039C" ma:contentTypeVersion="11" ma:contentTypeDescription="Create a new document." ma:contentTypeScope="" ma:versionID="d09b21b338e2099544fb5c20e8e48765">
  <xsd:schema xmlns:xsd="http://www.w3.org/2001/XMLSchema" xmlns:xs="http://www.w3.org/2001/XMLSchema" xmlns:p="http://schemas.microsoft.com/office/2006/metadata/properties" xmlns:ns1="http://schemas.microsoft.com/sharepoint/v3" targetNamespace="http://schemas.microsoft.com/office/2006/metadata/properties" ma:root="true" ma:fieldsID="f88dfb34c63a61f0acea56cebe0b9a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BDF8F5-A41D-4EB5-90D1-5EDFFE14D94B}"/>
</file>

<file path=customXml/itemProps2.xml><?xml version="1.0" encoding="utf-8"?>
<ds:datastoreItem xmlns:ds="http://schemas.openxmlformats.org/officeDocument/2006/customXml" ds:itemID="{08C6120D-5DB2-4AF1-BB83-67BA771EF4B1}"/>
</file>

<file path=customXml/itemProps3.xml><?xml version="1.0" encoding="utf-8"?>
<ds:datastoreItem xmlns:ds="http://schemas.openxmlformats.org/officeDocument/2006/customXml" ds:itemID="{F7BD0049-34C0-4001-9105-C27CF6BACB29}"/>
</file>

<file path=customXml/itemProps4.xml><?xml version="1.0" encoding="utf-8"?>
<ds:datastoreItem xmlns:ds="http://schemas.openxmlformats.org/officeDocument/2006/customXml" ds:itemID="{31A43DA3-690D-49E9-967F-B3CEB7C1A1F8}"/>
</file>

<file path=docProps/app.xml><?xml version="1.0" encoding="utf-8"?>
<Properties xmlns="http://schemas.openxmlformats.org/officeDocument/2006/extended-properties" xmlns:vt="http://schemas.openxmlformats.org/officeDocument/2006/docPropsVTypes">
  <Template>Normal.dotm</Template>
  <TotalTime>2</TotalTime>
  <Pages>14</Pages>
  <Words>3658</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Susy Costa</dc:creator>
  <cp:lastModifiedBy>Aida Azarakhsh</cp:lastModifiedBy>
  <cp:revision>3</cp:revision>
  <cp:lastPrinted>2017-08-30T15:16:00Z</cp:lastPrinted>
  <dcterms:created xsi:type="dcterms:W3CDTF">2017-08-31T18:53:00Z</dcterms:created>
  <dcterms:modified xsi:type="dcterms:W3CDTF">2017-08-31T18:54:00Z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0x010100CA03981A11059F45A8BA137AA5D7039C</vt:lpwstr>
  </property>
</Properties>
</file>